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E4EB32" w14:textId="77777777" w:rsidR="00E64D9B" w:rsidRDefault="00E64D9B" w:rsidP="00E64D9B">
      <w:pPr>
        <w:pStyle w:val="western"/>
        <w:spacing w:before="0" w:beforeAutospacing="0" w:after="0"/>
        <w:jc w:val="right"/>
        <w:rPr>
          <w:b/>
          <w:bCs/>
        </w:rPr>
      </w:pPr>
      <w:r>
        <w:rPr>
          <w:b/>
          <w:bCs/>
        </w:rPr>
        <w:t xml:space="preserve">HIDRALIA GESETIÓN INTEGRAL DE AGUAS DE ANDALUCÍA </w:t>
      </w:r>
      <w:r w:rsidRPr="002954FF">
        <w:rPr>
          <w:b/>
          <w:bCs/>
        </w:rPr>
        <w:t>S.A.</w:t>
      </w:r>
    </w:p>
    <w:p w14:paraId="561FAF5C" w14:textId="77777777" w:rsidR="00E64D9B" w:rsidRPr="00F8527E" w:rsidRDefault="00E64D9B" w:rsidP="00E64D9B">
      <w:pPr>
        <w:pStyle w:val="western"/>
        <w:spacing w:before="0" w:beforeAutospacing="0" w:after="0"/>
        <w:jc w:val="right"/>
        <w:rPr>
          <w:b/>
          <w:bCs/>
        </w:rPr>
      </w:pPr>
      <w:r>
        <w:rPr>
          <w:b/>
          <w:bCs/>
        </w:rPr>
        <w:t>AV. ROQUETAS DE MAR</w:t>
      </w:r>
      <w:r w:rsidRPr="002954FF">
        <w:rPr>
          <w:b/>
          <w:bCs/>
        </w:rPr>
        <w:t>, 1</w:t>
      </w:r>
      <w:r>
        <w:rPr>
          <w:b/>
          <w:bCs/>
        </w:rPr>
        <w:t>80</w:t>
      </w:r>
    </w:p>
    <w:p w14:paraId="1897403B" w14:textId="77777777" w:rsidR="00E64D9B" w:rsidRPr="00F8527E" w:rsidRDefault="00E64D9B" w:rsidP="00E64D9B">
      <w:pPr>
        <w:pStyle w:val="western"/>
        <w:spacing w:before="0" w:beforeAutospacing="0" w:after="0"/>
        <w:jc w:val="right"/>
        <w:rPr>
          <w:b/>
          <w:bCs/>
        </w:rPr>
      </w:pPr>
      <w:r>
        <w:rPr>
          <w:b/>
          <w:bCs/>
        </w:rPr>
        <w:t>04740 ROQUETAS DE MAR - ALMERIA</w:t>
      </w:r>
    </w:p>
    <w:p w14:paraId="72C5828E" w14:textId="0204FE34" w:rsidR="00807F88" w:rsidRPr="00F14E86" w:rsidRDefault="00807F88" w:rsidP="00807F88">
      <w:pPr>
        <w:pStyle w:val="western"/>
        <w:spacing w:before="0" w:beforeAutospacing="0" w:after="0"/>
        <w:jc w:val="right"/>
        <w:rPr>
          <w:b/>
          <w:bCs/>
        </w:rPr>
      </w:pPr>
    </w:p>
    <w:p w14:paraId="0CF61F64" w14:textId="4CF773F1" w:rsidR="00740CC4" w:rsidRPr="0062026E" w:rsidRDefault="00740CC4" w:rsidP="00740CC4">
      <w:pPr>
        <w:pStyle w:val="western"/>
        <w:spacing w:before="0" w:beforeAutospacing="0" w:after="0"/>
        <w:jc w:val="right"/>
        <w:rPr>
          <w:b/>
          <w:bCs/>
        </w:rPr>
      </w:pPr>
    </w:p>
    <w:p w14:paraId="34D9E251" w14:textId="0BE89DC6" w:rsidR="00EE6699" w:rsidRDefault="00EE6699" w:rsidP="00EE6699">
      <w:pPr>
        <w:pStyle w:val="western"/>
        <w:spacing w:before="0" w:beforeAutospacing="0" w:after="0"/>
        <w:jc w:val="right"/>
      </w:pPr>
    </w:p>
    <w:p w14:paraId="1A971FB3" w14:textId="77777777" w:rsidR="0000154F" w:rsidRPr="001833D9" w:rsidRDefault="0000154F" w:rsidP="0000154F">
      <w:pPr>
        <w:spacing w:after="0" w:line="240" w:lineRule="auto"/>
        <w:jc w:val="both"/>
        <w:rPr>
          <w:rFonts w:ascii="AytoRoquetas Light Condensed" w:eastAsia="Times New Roman" w:hAnsi="AytoRoquetas Light Condensed" w:cs="Times New Roman"/>
          <w:color w:val="000000" w:themeColor="text1"/>
        </w:rPr>
      </w:pPr>
    </w:p>
    <w:p w14:paraId="6E1C634D" w14:textId="77777777" w:rsidR="0000154F" w:rsidRPr="001833D9" w:rsidRDefault="0000154F" w:rsidP="0000154F">
      <w:pPr>
        <w:spacing w:after="0" w:line="240" w:lineRule="auto"/>
        <w:jc w:val="both"/>
        <w:rPr>
          <w:rFonts w:ascii="AytoRoquetas Light Condensed" w:eastAsia="Times New Roman" w:hAnsi="AytoRoquetas Light Condensed" w:cs="Times New Roman"/>
          <w:color w:val="000000" w:themeColor="text1"/>
        </w:rPr>
      </w:pPr>
      <w:r w:rsidRPr="001833D9">
        <w:rPr>
          <w:rFonts w:ascii="AytoRoquetas Light Condensed" w:eastAsia="Times New Roman" w:hAnsi="AytoRoquetas Light Condensed" w:cs="Times New Roman"/>
          <w:color w:val="000000" w:themeColor="text1"/>
        </w:rPr>
        <w:t>SECRETARÍA GENERAL</w:t>
      </w:r>
    </w:p>
    <w:p w14:paraId="521A83DF" w14:textId="77777777" w:rsidR="0000154F" w:rsidRPr="001833D9" w:rsidRDefault="0000154F" w:rsidP="0000154F">
      <w:pPr>
        <w:spacing w:after="0" w:line="288" w:lineRule="auto"/>
        <w:jc w:val="both"/>
        <w:rPr>
          <w:rFonts w:ascii="AytoRoquetas Light Condensed" w:eastAsia="Times New Roman" w:hAnsi="AytoRoquetas Light Condensed" w:cs="AytoRoquetas Light Condensed"/>
          <w:color w:val="000000" w:themeColor="text1"/>
        </w:rPr>
      </w:pPr>
      <w:r w:rsidRPr="001833D9">
        <w:rPr>
          <w:rFonts w:ascii="AytoRoquetas Light Condensed" w:eastAsia="Times New Roman" w:hAnsi="AytoRoquetas Light Condensed" w:cs="AytoRoquetas Light Condensed"/>
          <w:color w:val="000000" w:themeColor="text1"/>
        </w:rPr>
        <w:t>Expedientes:3349/2020, (44/2020 CIAP)</w:t>
      </w:r>
    </w:p>
    <w:p w14:paraId="4D4E4BDC" w14:textId="77777777" w:rsidR="0000154F" w:rsidRDefault="0000154F" w:rsidP="0000154F">
      <w:pPr>
        <w:spacing w:after="0" w:line="240" w:lineRule="auto"/>
        <w:jc w:val="both"/>
        <w:rPr>
          <w:rFonts w:ascii="AytoRoquetas Light Condensed" w:eastAsia="Times New Roman" w:hAnsi="AytoRoquetas Light Condensed" w:cs="Times New Roman"/>
          <w:color w:val="000000" w:themeColor="text1"/>
        </w:rPr>
      </w:pPr>
    </w:p>
    <w:p w14:paraId="32A7DF02" w14:textId="418603D8" w:rsidR="0000154F" w:rsidRPr="001833D9" w:rsidRDefault="0000154F" w:rsidP="0000154F">
      <w:pPr>
        <w:spacing w:after="0" w:line="240" w:lineRule="auto"/>
        <w:jc w:val="both"/>
        <w:rPr>
          <w:rFonts w:ascii="AytoRoquetas Light Condensed" w:eastAsia="Times New Roman" w:hAnsi="AytoRoquetas Light Condensed" w:cs="Times New Roman"/>
          <w:color w:val="000000" w:themeColor="text1"/>
        </w:rPr>
      </w:pPr>
      <w:r w:rsidRPr="001833D9">
        <w:rPr>
          <w:rFonts w:ascii="AytoRoquetas Light Condensed" w:eastAsia="Times New Roman" w:hAnsi="AytoRoquetas Light Condensed" w:cs="Times New Roman"/>
          <w:color w:val="000000" w:themeColor="text1"/>
        </w:rPr>
        <w:t>S/Ref. Procedimiento ordinario 305/2022, Negociado 3C</w:t>
      </w:r>
    </w:p>
    <w:p w14:paraId="6D23266B" w14:textId="77777777" w:rsidR="0000154F" w:rsidRPr="001833D9" w:rsidRDefault="0000154F" w:rsidP="0000154F">
      <w:pPr>
        <w:spacing w:after="0" w:line="240" w:lineRule="auto"/>
        <w:jc w:val="both"/>
        <w:rPr>
          <w:rFonts w:ascii="AytoRoquetas Light Condensed" w:eastAsia="Times New Roman" w:hAnsi="AytoRoquetas Light Condensed" w:cs="Times New Roman"/>
          <w:color w:val="000000" w:themeColor="text1"/>
        </w:rPr>
      </w:pPr>
      <w:r w:rsidRPr="001833D9">
        <w:rPr>
          <w:rFonts w:ascii="AytoRoquetas Light Condensed" w:eastAsia="Times New Roman" w:hAnsi="AytoRoquetas Light Condensed" w:cs="Times New Roman"/>
          <w:color w:val="000000" w:themeColor="text1"/>
        </w:rPr>
        <w:t>Juzgado de lo Contencioso Administrativo número 3 de Almería</w:t>
      </w:r>
    </w:p>
    <w:p w14:paraId="7885B6C7" w14:textId="77777777" w:rsidR="0000154F" w:rsidRPr="00961C49" w:rsidRDefault="0000154F" w:rsidP="0000154F">
      <w:pPr>
        <w:spacing w:after="0" w:line="240" w:lineRule="auto"/>
        <w:jc w:val="both"/>
        <w:rPr>
          <w:rFonts w:ascii="AytoRoquetas Light Condensed" w:eastAsia="Times New Roman" w:hAnsi="AytoRoquetas Light Condensed" w:cs="Times New Roman"/>
          <w:color w:val="000000" w:themeColor="text1"/>
        </w:rPr>
      </w:pPr>
      <w:r w:rsidRPr="001833D9">
        <w:rPr>
          <w:rFonts w:ascii="AytoRoquetas Light Condensed" w:eastAsia="Times New Roman" w:hAnsi="AytoRoquetas Light Condensed" w:cs="Times New Roman"/>
          <w:color w:val="000000" w:themeColor="text1"/>
        </w:rPr>
        <w:t>Recurrente: ACUAMED</w:t>
      </w:r>
    </w:p>
    <w:p w14:paraId="3CC1DD50" w14:textId="77777777" w:rsidR="0000154F" w:rsidRPr="00961C49" w:rsidRDefault="0000154F" w:rsidP="0000154F">
      <w:pPr>
        <w:spacing w:after="160" w:line="259" w:lineRule="auto"/>
        <w:jc w:val="both"/>
        <w:rPr>
          <w:rFonts w:ascii="AytoRoquetas Light Condensed" w:eastAsia="Times New Roman" w:hAnsi="AytoRoquetas Light Condensed" w:cs="Times New Roman"/>
          <w:color w:val="000000" w:themeColor="text1"/>
        </w:rPr>
      </w:pPr>
    </w:p>
    <w:p w14:paraId="74542AFD" w14:textId="77777777" w:rsidR="0000154F" w:rsidRPr="00961C49" w:rsidRDefault="0000154F" w:rsidP="0000154F">
      <w:pPr>
        <w:spacing w:after="0" w:line="240" w:lineRule="auto"/>
        <w:jc w:val="both"/>
        <w:rPr>
          <w:rFonts w:ascii="AytoRoquetas Light Condensed" w:eastAsia="Times New Roman" w:hAnsi="AytoRoquetas Light Condensed" w:cs="Times New Roman"/>
          <w:color w:val="000000" w:themeColor="text1"/>
        </w:rPr>
      </w:pPr>
      <w:r w:rsidRPr="00961C49">
        <w:rPr>
          <w:rFonts w:ascii="AytoRoquetas Light Condensed" w:eastAsia="Times New Roman" w:hAnsi="AytoRoquetas Light Condensed" w:cs="Times New Roman"/>
          <w:color w:val="000000" w:themeColor="text1"/>
        </w:rPr>
        <w:tab/>
        <w:t>Con fecha 23/6/2022 número 3 se ha recibido Oficio de Reclamación de Expediente Administrativo relativo al Procedimiento ordinario 305/2022, Negociado 3C, del Juzgado de lo Contencioso Administrativo número 3 de Almería, a instancia de ACUAMED por demanda interpuesta frente a acuerdos de la Junta de Gobierno Local de 11 de abril y de 7 de junio de 2022, del Ayuntamiento de Roquetas de Mar.</w:t>
      </w:r>
    </w:p>
    <w:p w14:paraId="5C021F73" w14:textId="77777777" w:rsidR="0000154F" w:rsidRPr="00961C49" w:rsidRDefault="0000154F" w:rsidP="0000154F">
      <w:pPr>
        <w:spacing w:after="0" w:line="240" w:lineRule="auto"/>
        <w:jc w:val="both"/>
        <w:rPr>
          <w:rFonts w:ascii="AytoRoquetas Light Condensed" w:eastAsia="Times New Roman" w:hAnsi="AytoRoquetas Light Condensed" w:cs="Times New Roman"/>
          <w:color w:val="000000" w:themeColor="text1"/>
        </w:rPr>
      </w:pPr>
    </w:p>
    <w:p w14:paraId="587D5C36" w14:textId="77777777" w:rsidR="0000154F" w:rsidRPr="001833D9" w:rsidRDefault="0000154F" w:rsidP="0000154F">
      <w:pPr>
        <w:spacing w:after="160" w:line="259" w:lineRule="auto"/>
        <w:jc w:val="both"/>
        <w:rPr>
          <w:rFonts w:ascii="AytoRoquetas Light Condensed" w:eastAsia="Times New Roman" w:hAnsi="AytoRoquetas Light Condensed" w:cs="Times New Roman"/>
          <w:color w:val="000000" w:themeColor="text1"/>
        </w:rPr>
      </w:pPr>
      <w:r w:rsidRPr="001833D9">
        <w:rPr>
          <w:rFonts w:ascii="AytoRoquetas Light Condensed" w:eastAsia="Times New Roman" w:hAnsi="AytoRoquetas Light Condensed" w:cs="Times New Roman"/>
          <w:color w:val="000000" w:themeColor="text1"/>
        </w:rPr>
        <w:tab/>
        <w:t xml:space="preserve">Por tal motivo, atendiendo al referido oficio, y habiendo sido requerido este Ayuntamiento, se procede a dar traslado de la misma a los interesados, emplazándole para que puedan comparecer como demandado en el presente recurso ante ese Juzgado en el plazo de nueve días en la forma prevista en el artículo 49.1 LJCA, mediante Abogado y Procurador o solo con Abogado con poder al efecto, haciéndoles saber que si no se personan continuará el procedimiento sin que haya lugar a practicarles notificación de clase alguna. </w:t>
      </w:r>
    </w:p>
    <w:p w14:paraId="5C4770DC" w14:textId="77777777" w:rsidR="0000154F" w:rsidRPr="00961C49" w:rsidRDefault="0000154F" w:rsidP="0000154F">
      <w:pPr>
        <w:spacing w:after="160" w:line="259" w:lineRule="auto"/>
        <w:jc w:val="both"/>
        <w:rPr>
          <w:rFonts w:ascii="AytoRoquetas Light Condensed" w:eastAsia="Times New Roman" w:hAnsi="AytoRoquetas Light Condensed" w:cs="Times New Roman"/>
          <w:color w:val="000000" w:themeColor="text1"/>
        </w:rPr>
      </w:pPr>
      <w:r w:rsidRPr="00961C49">
        <w:rPr>
          <w:rFonts w:ascii="AytoRoquetas Light Condensed" w:eastAsia="Times New Roman" w:hAnsi="AytoRoquetas Light Condensed" w:cs="Times New Roman"/>
          <w:color w:val="000000" w:themeColor="text1"/>
        </w:rPr>
        <w:tab/>
        <w:t xml:space="preserve">Lo que se le comunica para </w:t>
      </w:r>
      <w:r>
        <w:rPr>
          <w:rFonts w:ascii="AytoRoquetas Light Condensed" w:eastAsia="Times New Roman" w:hAnsi="AytoRoquetas Light Condensed" w:cs="Times New Roman"/>
          <w:color w:val="000000" w:themeColor="text1"/>
        </w:rPr>
        <w:t xml:space="preserve">su </w:t>
      </w:r>
      <w:r w:rsidRPr="00961C49">
        <w:rPr>
          <w:rFonts w:ascii="AytoRoquetas Light Condensed" w:eastAsia="Times New Roman" w:hAnsi="AytoRoquetas Light Condensed" w:cs="Times New Roman"/>
          <w:color w:val="000000" w:themeColor="text1"/>
        </w:rPr>
        <w:t>conocimiento</w:t>
      </w:r>
      <w:r>
        <w:rPr>
          <w:rFonts w:ascii="AytoRoquetas Light Condensed" w:eastAsia="Times New Roman" w:hAnsi="AytoRoquetas Light Condensed" w:cs="Times New Roman"/>
          <w:color w:val="000000" w:themeColor="text1"/>
        </w:rPr>
        <w:t xml:space="preserve"> y efectos.</w:t>
      </w:r>
    </w:p>
    <w:p w14:paraId="75828B6E" w14:textId="77777777" w:rsidR="0000154F" w:rsidRDefault="0000154F" w:rsidP="0000154F">
      <w:pPr>
        <w:ind w:firstLine="708"/>
        <w:jc w:val="both"/>
        <w:rPr>
          <w:rFonts w:ascii="AytoRoquetas Light Condensed" w:eastAsia="Times New Roman" w:hAnsi="AytoRoquetas Light Condensed" w:cs="AytoRoquetas Light Condensed"/>
          <w:i/>
          <w:iCs/>
          <w:color w:val="000000" w:themeColor="text1"/>
          <w:sz w:val="20"/>
          <w:szCs w:val="20"/>
        </w:rPr>
      </w:pPr>
    </w:p>
    <w:p w14:paraId="2B35EFB3" w14:textId="77777777" w:rsidR="0000154F" w:rsidRDefault="0000154F" w:rsidP="0000154F">
      <w:pPr>
        <w:ind w:firstLine="708"/>
        <w:jc w:val="both"/>
        <w:rPr>
          <w:rFonts w:ascii="AytoRoquetas Light Condensed" w:eastAsia="Times New Roman" w:hAnsi="AytoRoquetas Light Condensed" w:cs="AytoRoquetas Light Condensed"/>
          <w:i/>
          <w:iCs/>
          <w:color w:val="000000" w:themeColor="text1"/>
          <w:sz w:val="20"/>
          <w:szCs w:val="20"/>
        </w:rPr>
      </w:pPr>
    </w:p>
    <w:p w14:paraId="0E64706C" w14:textId="2C2BE67C" w:rsidR="0000154F" w:rsidRPr="00567861" w:rsidRDefault="0000154F" w:rsidP="0000154F">
      <w:pPr>
        <w:ind w:firstLine="708"/>
        <w:jc w:val="both"/>
        <w:rPr>
          <w:i/>
          <w:iCs/>
          <w:color w:val="000000" w:themeColor="text1"/>
        </w:rPr>
      </w:pPr>
      <w:r w:rsidRPr="00567861">
        <w:rPr>
          <w:rFonts w:ascii="AytoRoquetas Light Condensed" w:eastAsia="Times New Roman" w:hAnsi="AytoRoquetas Light Condensed" w:cs="AytoRoquetas Light Condensed"/>
          <w:i/>
          <w:iCs/>
          <w:color w:val="000000" w:themeColor="text1"/>
          <w:sz w:val="20"/>
          <w:szCs w:val="20"/>
        </w:rPr>
        <w:t>El presente documento ha sido firmado electrónicamente de acuerdo con lo establecido en la Ley 40/2015, de 1 de octubre, de Régimen Jurídico del Sector Público, por el funcionario público en la fecha que se indica al margen del mismo, cuya autenticidad e integridad puede verificarse a través de código seguro que se inserta.</w:t>
      </w:r>
    </w:p>
    <w:p w14:paraId="75F97DD5" w14:textId="77777777" w:rsidR="0000154F" w:rsidRDefault="0000154F" w:rsidP="00EE6699">
      <w:pPr>
        <w:pStyle w:val="western"/>
        <w:spacing w:before="0" w:beforeAutospacing="0" w:after="0"/>
        <w:jc w:val="right"/>
      </w:pPr>
    </w:p>
    <w:p w14:paraId="5977F327" w14:textId="77777777" w:rsidR="00F14E86" w:rsidRDefault="00F14E86" w:rsidP="00F14E86">
      <w:pPr>
        <w:pStyle w:val="FreeForm"/>
        <w:spacing w:line="288" w:lineRule="auto"/>
        <w:jc w:val="both"/>
        <w:rPr>
          <w:rFonts w:ascii="AytoRoquetas Light Condensed" w:hAnsi="AytoRoquetas Light Condensed"/>
          <w:sz w:val="22"/>
          <w:szCs w:val="24"/>
        </w:rPr>
      </w:pPr>
    </w:p>
    <w:sectPr w:rsidR="00F14E86" w:rsidSect="003E1A11">
      <w:headerReference w:type="default" r:id="rId7"/>
      <w:footerReference w:type="default" r:id="rId8"/>
      <w:pgSz w:w="11906" w:h="16838"/>
      <w:pgMar w:top="3119" w:right="1701" w:bottom="1531" w:left="181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57830E" w14:textId="77777777" w:rsidR="00047765" w:rsidRDefault="00047765">
      <w:pPr>
        <w:spacing w:after="0" w:line="240" w:lineRule="auto"/>
      </w:pPr>
      <w:r>
        <w:separator/>
      </w:r>
    </w:p>
  </w:endnote>
  <w:endnote w:type="continuationSeparator" w:id="0">
    <w:p w14:paraId="7F753E21" w14:textId="77777777" w:rsidR="00047765" w:rsidRDefault="000477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T Std 47 Light Cn">
    <w:altName w:val="Calibri"/>
    <w:panose1 w:val="020B0406020204020204"/>
    <w:charset w:val="00"/>
    <w:family w:val="swiss"/>
    <w:notTrueType/>
    <w:pitch w:val="variable"/>
    <w:sig w:usb0="800000AF" w:usb1="4000204A" w:usb2="00000000" w:usb3="00000000" w:csb0="00000001" w:csb1="00000000"/>
  </w:font>
  <w:font w:name="ヒラギノ角ゴ Pro W3">
    <w:charset w:val="00"/>
    <w:family w:val="roman"/>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ytoRoquetas Light Condensed">
    <w:panose1 w:val="020B0406020504020204"/>
    <w:charset w:val="00"/>
    <w:family w:val="swiss"/>
    <w:pitch w:val="variable"/>
    <w:sig w:usb0="00000007" w:usb1="00000000" w:usb2="00000000" w:usb3="00000000" w:csb0="0000001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6101328"/>
      <w:docPartObj>
        <w:docPartGallery w:val="Page Numbers (Bottom of Page)"/>
        <w:docPartUnique/>
      </w:docPartObj>
    </w:sdtPr>
    <w:sdtEndPr>
      <w:rPr>
        <w:rFonts w:ascii="Frutiger LT Std 47 Light Cn" w:hAnsi="Frutiger LT Std 47 Light Cn"/>
        <w:sz w:val="18"/>
        <w:szCs w:val="18"/>
      </w:rPr>
    </w:sdtEndPr>
    <w:sdtContent>
      <w:sdt>
        <w:sdtPr>
          <w:id w:val="216747587"/>
          <w:docPartObj>
            <w:docPartGallery w:val="Page Numbers (Top of Page)"/>
            <w:docPartUnique/>
          </w:docPartObj>
        </w:sdtPr>
        <w:sdtEndPr>
          <w:rPr>
            <w:rFonts w:ascii="Frutiger LT Std 47 Light Cn" w:hAnsi="Frutiger LT Std 47 Light Cn"/>
            <w:sz w:val="18"/>
            <w:szCs w:val="18"/>
          </w:rPr>
        </w:sdtEndPr>
        <w:sdtContent>
          <w:p w14:paraId="552765EE" w14:textId="77777777" w:rsidR="007F1DE6" w:rsidRPr="007F1DE6" w:rsidRDefault="00AF27EE">
            <w:pPr>
              <w:pStyle w:val="Piedepgina"/>
              <w:jc w:val="right"/>
              <w:rPr>
                <w:rFonts w:ascii="Frutiger LT Std 47 Light Cn" w:hAnsi="Frutiger LT Std 47 Light Cn"/>
                <w:sz w:val="18"/>
                <w:szCs w:val="18"/>
              </w:rPr>
            </w:pPr>
            <w:r w:rsidRPr="007F1DE6">
              <w:rPr>
                <w:rFonts w:ascii="Frutiger LT Std 47 Light Cn" w:hAnsi="Frutiger LT Std 47 Light Cn"/>
                <w:sz w:val="18"/>
                <w:szCs w:val="18"/>
              </w:rPr>
              <w:fldChar w:fldCharType="begin"/>
            </w:r>
            <w:r w:rsidRPr="007F1DE6">
              <w:rPr>
                <w:rFonts w:ascii="Frutiger LT Std 47 Light Cn" w:hAnsi="Frutiger LT Std 47 Light Cn"/>
                <w:sz w:val="18"/>
                <w:szCs w:val="18"/>
              </w:rPr>
              <w:instrText>PAGE</w:instrText>
            </w:r>
            <w:r w:rsidRPr="007F1DE6">
              <w:rPr>
                <w:rFonts w:ascii="Frutiger LT Std 47 Light Cn" w:hAnsi="Frutiger LT Std 47 Light Cn"/>
                <w:sz w:val="18"/>
                <w:szCs w:val="18"/>
              </w:rPr>
              <w:fldChar w:fldCharType="separate"/>
            </w:r>
            <w:r>
              <w:rPr>
                <w:rFonts w:ascii="Frutiger LT Std 47 Light Cn" w:hAnsi="Frutiger LT Std 47 Light Cn"/>
                <w:noProof/>
                <w:sz w:val="18"/>
                <w:szCs w:val="18"/>
              </w:rPr>
              <w:t>1</w:t>
            </w:r>
            <w:r w:rsidRPr="007F1DE6">
              <w:rPr>
                <w:rFonts w:ascii="Frutiger LT Std 47 Light Cn" w:hAnsi="Frutiger LT Std 47 Light Cn"/>
                <w:sz w:val="18"/>
                <w:szCs w:val="18"/>
              </w:rPr>
              <w:fldChar w:fldCharType="end"/>
            </w:r>
            <w:r w:rsidRPr="007F1DE6">
              <w:rPr>
                <w:rFonts w:ascii="Frutiger LT Std 47 Light Cn" w:hAnsi="Frutiger LT Std 47 Light Cn"/>
                <w:sz w:val="18"/>
                <w:szCs w:val="18"/>
              </w:rPr>
              <w:t xml:space="preserve"> /</w:t>
            </w:r>
            <w:r w:rsidRPr="007F1DE6">
              <w:rPr>
                <w:rFonts w:ascii="Frutiger LT Std 47 Light Cn" w:hAnsi="Frutiger LT Std 47 Light Cn"/>
                <w:sz w:val="18"/>
                <w:szCs w:val="18"/>
              </w:rPr>
              <w:fldChar w:fldCharType="begin"/>
            </w:r>
            <w:r w:rsidRPr="007F1DE6">
              <w:rPr>
                <w:rFonts w:ascii="Frutiger LT Std 47 Light Cn" w:hAnsi="Frutiger LT Std 47 Light Cn"/>
                <w:sz w:val="18"/>
                <w:szCs w:val="18"/>
              </w:rPr>
              <w:instrText>NUMPAGES</w:instrText>
            </w:r>
            <w:r w:rsidRPr="007F1DE6">
              <w:rPr>
                <w:rFonts w:ascii="Frutiger LT Std 47 Light Cn" w:hAnsi="Frutiger LT Std 47 Light Cn"/>
                <w:sz w:val="18"/>
                <w:szCs w:val="18"/>
              </w:rPr>
              <w:fldChar w:fldCharType="separate"/>
            </w:r>
            <w:r>
              <w:rPr>
                <w:rFonts w:ascii="Frutiger LT Std 47 Light Cn" w:hAnsi="Frutiger LT Std 47 Light Cn"/>
                <w:noProof/>
                <w:sz w:val="18"/>
                <w:szCs w:val="18"/>
              </w:rPr>
              <w:t>1</w:t>
            </w:r>
            <w:r w:rsidRPr="007F1DE6">
              <w:rPr>
                <w:rFonts w:ascii="Frutiger LT Std 47 Light Cn" w:hAnsi="Frutiger LT Std 47 Light Cn"/>
                <w:sz w:val="18"/>
                <w:szCs w:val="18"/>
              </w:rPr>
              <w:fldChar w:fldCharType="end"/>
            </w:r>
          </w:p>
        </w:sdtContent>
      </w:sdt>
    </w:sdtContent>
  </w:sdt>
  <w:p w14:paraId="637E3A51" w14:textId="77777777" w:rsidR="003E1A11" w:rsidRDefault="0004776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C5D889" w14:textId="77777777" w:rsidR="00047765" w:rsidRDefault="00047765">
      <w:pPr>
        <w:spacing w:after="0" w:line="240" w:lineRule="auto"/>
      </w:pPr>
      <w:r>
        <w:separator/>
      </w:r>
    </w:p>
  </w:footnote>
  <w:footnote w:type="continuationSeparator" w:id="0">
    <w:p w14:paraId="382016DD" w14:textId="77777777" w:rsidR="00047765" w:rsidRDefault="000477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EBF12" w14:textId="77777777" w:rsidR="0000154F" w:rsidRDefault="0000154F" w:rsidP="0000154F">
    <w:pPr>
      <w:widowControl w:val="0"/>
      <w:tabs>
        <w:tab w:val="left" w:pos="102"/>
        <w:tab w:val="left" w:pos="6237"/>
      </w:tabs>
      <w:spacing w:after="0"/>
      <w:jc w:val="both"/>
      <w:rPr>
        <w:rFonts w:ascii="AytoRoquetas Light Condensed" w:hAnsi="AytoRoquetas Light Condensed" w:cs="AytoRoquetas Light Condensed"/>
        <w:color w:val="1C8FC7"/>
        <w:sz w:val="20"/>
        <w:szCs w:val="20"/>
      </w:rPr>
    </w:pPr>
    <w:r>
      <w:rPr>
        <w:noProof/>
      </w:rPr>
      <w:drawing>
        <wp:anchor distT="0" distB="0" distL="0" distR="0" simplePos="0" relativeHeight="251659264" behindDoc="0" locked="0" layoutInCell="1" allowOverlap="1" wp14:anchorId="19A4B68E" wp14:editId="5EFC37A1">
          <wp:simplePos x="0" y="0"/>
          <wp:positionH relativeFrom="column">
            <wp:posOffset>4299585</wp:posOffset>
          </wp:positionH>
          <wp:positionV relativeFrom="paragraph">
            <wp:posOffset>0</wp:posOffset>
          </wp:positionV>
          <wp:extent cx="1428750" cy="709295"/>
          <wp:effectExtent l="0" t="0" r="0" b="0"/>
          <wp:wrapSquare wrapText="bothSides"/>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8750" cy="7092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ytoRoquetas Light Condensed" w:hAnsi="AytoRoquetas Light Condensed" w:cs="AytoRoquetas Light Condensed"/>
        <w:color w:val="1C8FC7"/>
      </w:rPr>
      <w:t xml:space="preserve">Plaza de la Constitución, 1 </w:t>
    </w:r>
  </w:p>
  <w:p w14:paraId="08F4EEC8" w14:textId="77777777" w:rsidR="0000154F" w:rsidRDefault="0000154F" w:rsidP="0000154F">
    <w:pPr>
      <w:widowControl w:val="0"/>
      <w:tabs>
        <w:tab w:val="left" w:pos="102"/>
        <w:tab w:val="left" w:pos="6237"/>
      </w:tabs>
      <w:spacing w:after="0"/>
      <w:jc w:val="both"/>
      <w:rPr>
        <w:rFonts w:ascii="AytoRoquetas Light Condensed" w:hAnsi="AytoRoquetas Light Condensed" w:cs="AytoRoquetas Light Condensed"/>
      </w:rPr>
    </w:pPr>
    <w:r>
      <w:rPr>
        <w:rFonts w:ascii="AytoRoquetas Light Condensed" w:hAnsi="AytoRoquetas Light Condensed" w:cs="AytoRoquetas Light Condensed"/>
        <w:color w:val="1C8FC7"/>
      </w:rPr>
      <w:t>04740 Roquetas de Mar, Almería</w:t>
    </w:r>
  </w:p>
  <w:p w14:paraId="37792EF2" w14:textId="77777777" w:rsidR="0000154F" w:rsidRDefault="0000154F" w:rsidP="0000154F">
    <w:pPr>
      <w:widowControl w:val="0"/>
      <w:tabs>
        <w:tab w:val="left" w:pos="102"/>
        <w:tab w:val="left" w:pos="6237"/>
      </w:tabs>
      <w:spacing w:after="0"/>
      <w:jc w:val="both"/>
      <w:rPr>
        <w:rFonts w:ascii="AytoRoquetas Light Condensed" w:hAnsi="AytoRoquetas Light Condensed" w:cs="AytoRoquetas Light Condensed"/>
        <w:sz w:val="20"/>
        <w:szCs w:val="20"/>
      </w:rPr>
    </w:pPr>
    <w:r>
      <w:rPr>
        <w:rFonts w:ascii="AytoRoquetas Light Condensed" w:hAnsi="AytoRoquetas Light Condensed" w:cs="AytoRoquetas Light Condensed"/>
        <w:color w:val="1C8FC7"/>
      </w:rPr>
      <w:t>Tels.: 950 33 85 85 – 950 33 86 19</w:t>
    </w:r>
  </w:p>
  <w:p w14:paraId="3F0ACDE9" w14:textId="77777777" w:rsidR="0000154F" w:rsidRDefault="0000154F" w:rsidP="0000154F">
    <w:pPr>
      <w:widowControl w:val="0"/>
      <w:tabs>
        <w:tab w:val="left" w:pos="102"/>
        <w:tab w:val="left" w:pos="6237"/>
      </w:tabs>
      <w:spacing w:after="0"/>
      <w:jc w:val="both"/>
      <w:rPr>
        <w:rFonts w:ascii="AytoRoquetas Light Condensed" w:hAnsi="AytoRoquetas Light Condensed" w:cs="AytoRoquetas Light Condensed"/>
      </w:rPr>
    </w:pPr>
    <w:r>
      <w:rPr>
        <w:rFonts w:ascii="AytoRoquetas Light Condensed" w:hAnsi="AytoRoquetas Light Condensed" w:cs="AytoRoquetas Light Condensed"/>
        <w:color w:val="1C8FC7"/>
      </w:rPr>
      <w:t>Fax: 950 32 15 14</w:t>
    </w:r>
  </w:p>
  <w:p w14:paraId="1C8A2EE0" w14:textId="77777777" w:rsidR="0000154F" w:rsidRDefault="0000154F" w:rsidP="0000154F">
    <w:pPr>
      <w:pStyle w:val="Encabezado6"/>
      <w:spacing w:after="0"/>
      <w:rPr>
        <w:rFonts w:ascii="Times New Roman" w:hAnsi="Times New Roman" w:cs="Times New Roman"/>
      </w:rPr>
    </w:pPr>
  </w:p>
  <w:p w14:paraId="7C3508EF" w14:textId="77777777" w:rsidR="0000154F" w:rsidRDefault="0000154F" w:rsidP="0000154F">
    <w:pPr>
      <w:pStyle w:val="Encabezado22"/>
      <w:rPr>
        <w:rFonts w:ascii="Times New Roman" w:hAnsi="Times New Roman" w:cs="Times New Roman"/>
      </w:rPr>
    </w:pPr>
  </w:p>
  <w:p w14:paraId="38039E5F" w14:textId="77777777" w:rsidR="003E1A11" w:rsidRDefault="0004776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F21B9E"/>
    <w:multiLevelType w:val="multilevel"/>
    <w:tmpl w:val="69764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0C6921"/>
    <w:multiLevelType w:val="hybridMultilevel"/>
    <w:tmpl w:val="7A9AD4D2"/>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 w15:restartNumberingAfterBreak="0">
    <w:nsid w:val="37167C7B"/>
    <w:multiLevelType w:val="multilevel"/>
    <w:tmpl w:val="B7E07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750FA1"/>
    <w:multiLevelType w:val="hybridMultilevel"/>
    <w:tmpl w:val="D61C966E"/>
    <w:lvl w:ilvl="0" w:tplc="33DCFDE2">
      <w:start w:val="1"/>
      <w:numFmt w:val="decimal"/>
      <w:lvlText w:val="%1."/>
      <w:lvlJc w:val="left"/>
      <w:pPr>
        <w:ind w:left="1428" w:hanging="360"/>
      </w:pPr>
      <w:rPr>
        <w:b/>
      </w:rPr>
    </w:lvl>
    <w:lvl w:ilvl="1" w:tplc="6B74D728" w:tentative="1">
      <w:start w:val="1"/>
      <w:numFmt w:val="lowerLetter"/>
      <w:lvlText w:val="%2."/>
      <w:lvlJc w:val="left"/>
      <w:pPr>
        <w:ind w:left="2148" w:hanging="360"/>
      </w:pPr>
    </w:lvl>
    <w:lvl w:ilvl="2" w:tplc="C92AECB8" w:tentative="1">
      <w:start w:val="1"/>
      <w:numFmt w:val="lowerRoman"/>
      <w:lvlText w:val="%3."/>
      <w:lvlJc w:val="right"/>
      <w:pPr>
        <w:ind w:left="2868" w:hanging="180"/>
      </w:pPr>
    </w:lvl>
    <w:lvl w:ilvl="3" w:tplc="1312F03E" w:tentative="1">
      <w:start w:val="1"/>
      <w:numFmt w:val="decimal"/>
      <w:lvlText w:val="%4."/>
      <w:lvlJc w:val="left"/>
      <w:pPr>
        <w:ind w:left="3588" w:hanging="360"/>
      </w:pPr>
    </w:lvl>
    <w:lvl w:ilvl="4" w:tplc="0C8CB0C0" w:tentative="1">
      <w:start w:val="1"/>
      <w:numFmt w:val="lowerLetter"/>
      <w:lvlText w:val="%5."/>
      <w:lvlJc w:val="left"/>
      <w:pPr>
        <w:ind w:left="4308" w:hanging="360"/>
      </w:pPr>
    </w:lvl>
    <w:lvl w:ilvl="5" w:tplc="2EC8FD82" w:tentative="1">
      <w:start w:val="1"/>
      <w:numFmt w:val="lowerRoman"/>
      <w:lvlText w:val="%6."/>
      <w:lvlJc w:val="right"/>
      <w:pPr>
        <w:ind w:left="5028" w:hanging="180"/>
      </w:pPr>
    </w:lvl>
    <w:lvl w:ilvl="6" w:tplc="ED1CF7FA" w:tentative="1">
      <w:start w:val="1"/>
      <w:numFmt w:val="decimal"/>
      <w:lvlText w:val="%7."/>
      <w:lvlJc w:val="left"/>
      <w:pPr>
        <w:ind w:left="5748" w:hanging="360"/>
      </w:pPr>
    </w:lvl>
    <w:lvl w:ilvl="7" w:tplc="E81E6CBA" w:tentative="1">
      <w:start w:val="1"/>
      <w:numFmt w:val="lowerLetter"/>
      <w:lvlText w:val="%8."/>
      <w:lvlJc w:val="left"/>
      <w:pPr>
        <w:ind w:left="6468" w:hanging="360"/>
      </w:pPr>
    </w:lvl>
    <w:lvl w:ilvl="8" w:tplc="B0FEAA32" w:tentative="1">
      <w:start w:val="1"/>
      <w:numFmt w:val="lowerRoman"/>
      <w:lvlText w:val="%9."/>
      <w:lvlJc w:val="right"/>
      <w:pPr>
        <w:ind w:left="7188" w:hanging="180"/>
      </w:pPr>
    </w:lvl>
  </w:abstractNum>
  <w:abstractNum w:abstractNumId="4" w15:restartNumberingAfterBreak="0">
    <w:nsid w:val="49E46C14"/>
    <w:multiLevelType w:val="multilevel"/>
    <w:tmpl w:val="FB907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1527147"/>
    <w:multiLevelType w:val="hybridMultilevel"/>
    <w:tmpl w:val="C4601CFA"/>
    <w:lvl w:ilvl="0" w:tplc="6772DACE">
      <w:start w:val="12"/>
      <w:numFmt w:val="bullet"/>
      <w:lvlText w:val="-"/>
      <w:lvlJc w:val="left"/>
      <w:pPr>
        <w:ind w:left="4260" w:hanging="360"/>
      </w:pPr>
      <w:rPr>
        <w:rFonts w:ascii="Frutiger LT Std 47 Light Cn" w:eastAsia="ヒラギノ角ゴ Pro W3" w:hAnsi="Frutiger LT Std 47 Light Cn" w:cs="Times New Roman" w:hint="default"/>
      </w:rPr>
    </w:lvl>
    <w:lvl w:ilvl="1" w:tplc="0C0A0003" w:tentative="1">
      <w:start w:val="1"/>
      <w:numFmt w:val="bullet"/>
      <w:lvlText w:val="o"/>
      <w:lvlJc w:val="left"/>
      <w:pPr>
        <w:ind w:left="4980" w:hanging="360"/>
      </w:pPr>
      <w:rPr>
        <w:rFonts w:ascii="Courier New" w:hAnsi="Courier New" w:cs="Courier New" w:hint="default"/>
      </w:rPr>
    </w:lvl>
    <w:lvl w:ilvl="2" w:tplc="0C0A0005" w:tentative="1">
      <w:start w:val="1"/>
      <w:numFmt w:val="bullet"/>
      <w:lvlText w:val=""/>
      <w:lvlJc w:val="left"/>
      <w:pPr>
        <w:ind w:left="5700" w:hanging="360"/>
      </w:pPr>
      <w:rPr>
        <w:rFonts w:ascii="Wingdings" w:hAnsi="Wingdings" w:hint="default"/>
      </w:rPr>
    </w:lvl>
    <w:lvl w:ilvl="3" w:tplc="0C0A0001" w:tentative="1">
      <w:start w:val="1"/>
      <w:numFmt w:val="bullet"/>
      <w:lvlText w:val=""/>
      <w:lvlJc w:val="left"/>
      <w:pPr>
        <w:ind w:left="6420" w:hanging="360"/>
      </w:pPr>
      <w:rPr>
        <w:rFonts w:ascii="Symbol" w:hAnsi="Symbol" w:hint="default"/>
      </w:rPr>
    </w:lvl>
    <w:lvl w:ilvl="4" w:tplc="0C0A0003" w:tentative="1">
      <w:start w:val="1"/>
      <w:numFmt w:val="bullet"/>
      <w:lvlText w:val="o"/>
      <w:lvlJc w:val="left"/>
      <w:pPr>
        <w:ind w:left="7140" w:hanging="360"/>
      </w:pPr>
      <w:rPr>
        <w:rFonts w:ascii="Courier New" w:hAnsi="Courier New" w:cs="Courier New" w:hint="default"/>
      </w:rPr>
    </w:lvl>
    <w:lvl w:ilvl="5" w:tplc="0C0A0005" w:tentative="1">
      <w:start w:val="1"/>
      <w:numFmt w:val="bullet"/>
      <w:lvlText w:val=""/>
      <w:lvlJc w:val="left"/>
      <w:pPr>
        <w:ind w:left="7860" w:hanging="360"/>
      </w:pPr>
      <w:rPr>
        <w:rFonts w:ascii="Wingdings" w:hAnsi="Wingdings" w:hint="default"/>
      </w:rPr>
    </w:lvl>
    <w:lvl w:ilvl="6" w:tplc="0C0A0001" w:tentative="1">
      <w:start w:val="1"/>
      <w:numFmt w:val="bullet"/>
      <w:lvlText w:val=""/>
      <w:lvlJc w:val="left"/>
      <w:pPr>
        <w:ind w:left="8580" w:hanging="360"/>
      </w:pPr>
      <w:rPr>
        <w:rFonts w:ascii="Symbol" w:hAnsi="Symbol" w:hint="default"/>
      </w:rPr>
    </w:lvl>
    <w:lvl w:ilvl="7" w:tplc="0C0A0003" w:tentative="1">
      <w:start w:val="1"/>
      <w:numFmt w:val="bullet"/>
      <w:lvlText w:val="o"/>
      <w:lvlJc w:val="left"/>
      <w:pPr>
        <w:ind w:left="9300" w:hanging="360"/>
      </w:pPr>
      <w:rPr>
        <w:rFonts w:ascii="Courier New" w:hAnsi="Courier New" w:cs="Courier New" w:hint="default"/>
      </w:rPr>
    </w:lvl>
    <w:lvl w:ilvl="8" w:tplc="0C0A0005" w:tentative="1">
      <w:start w:val="1"/>
      <w:numFmt w:val="bullet"/>
      <w:lvlText w:val=""/>
      <w:lvlJc w:val="left"/>
      <w:pPr>
        <w:ind w:left="10020" w:hanging="360"/>
      </w:pPr>
      <w:rPr>
        <w:rFonts w:ascii="Wingdings" w:hAnsi="Wingdings" w:hint="default"/>
      </w:rPr>
    </w:lvl>
  </w:abstractNum>
  <w:num w:numId="1" w16cid:durableId="1232814301">
    <w:abstractNumId w:val="3"/>
  </w:num>
  <w:num w:numId="2" w16cid:durableId="180499819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3455433">
    <w:abstractNumId w:val="5"/>
  </w:num>
  <w:num w:numId="4" w16cid:durableId="621035911">
    <w:abstractNumId w:val="0"/>
  </w:num>
  <w:num w:numId="5" w16cid:durableId="544827664">
    <w:abstractNumId w:val="4"/>
  </w:num>
  <w:num w:numId="6" w16cid:durableId="20154532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6F0"/>
    <w:rsid w:val="0000154F"/>
    <w:rsid w:val="00004679"/>
    <w:rsid w:val="00047765"/>
    <w:rsid w:val="000817B9"/>
    <w:rsid w:val="000F3FA7"/>
    <w:rsid w:val="00173BE2"/>
    <w:rsid w:val="001B2942"/>
    <w:rsid w:val="001F1AB3"/>
    <w:rsid w:val="00207BD3"/>
    <w:rsid w:val="00225AA1"/>
    <w:rsid w:val="00246653"/>
    <w:rsid w:val="002C251A"/>
    <w:rsid w:val="003350AF"/>
    <w:rsid w:val="00366725"/>
    <w:rsid w:val="003B29DF"/>
    <w:rsid w:val="004522AD"/>
    <w:rsid w:val="00481C3B"/>
    <w:rsid w:val="004A673E"/>
    <w:rsid w:val="00585C15"/>
    <w:rsid w:val="00666EB8"/>
    <w:rsid w:val="00682E85"/>
    <w:rsid w:val="0069250C"/>
    <w:rsid w:val="006C0029"/>
    <w:rsid w:val="006C7E5E"/>
    <w:rsid w:val="006D2292"/>
    <w:rsid w:val="00740CC4"/>
    <w:rsid w:val="007662D4"/>
    <w:rsid w:val="007F0BA6"/>
    <w:rsid w:val="00807F88"/>
    <w:rsid w:val="0082516B"/>
    <w:rsid w:val="00831580"/>
    <w:rsid w:val="00854D22"/>
    <w:rsid w:val="008B1C8E"/>
    <w:rsid w:val="00923E54"/>
    <w:rsid w:val="0093677B"/>
    <w:rsid w:val="009B4927"/>
    <w:rsid w:val="00A13697"/>
    <w:rsid w:val="00A24620"/>
    <w:rsid w:val="00A809E1"/>
    <w:rsid w:val="00AD08C6"/>
    <w:rsid w:val="00AE1C90"/>
    <w:rsid w:val="00AF27EE"/>
    <w:rsid w:val="00BE1842"/>
    <w:rsid w:val="00C97494"/>
    <w:rsid w:val="00CD16F0"/>
    <w:rsid w:val="00CE2DE9"/>
    <w:rsid w:val="00D60253"/>
    <w:rsid w:val="00E138F2"/>
    <w:rsid w:val="00E47BCD"/>
    <w:rsid w:val="00E64D9B"/>
    <w:rsid w:val="00EB59A1"/>
    <w:rsid w:val="00EC7472"/>
    <w:rsid w:val="00ED345A"/>
    <w:rsid w:val="00EE2395"/>
    <w:rsid w:val="00EE6699"/>
    <w:rsid w:val="00F1287B"/>
    <w:rsid w:val="00F14E86"/>
    <w:rsid w:val="00F176DF"/>
    <w:rsid w:val="00F434B6"/>
    <w:rsid w:val="00F90CB6"/>
    <w:rsid w:val="00FE7EAC"/>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789D4"/>
  <w15:docId w15:val="{10BC17AA-8970-42A5-8FB8-4673246DF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a-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32C3"/>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E1A1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E1A11"/>
    <w:rPr>
      <w:noProof/>
    </w:rPr>
  </w:style>
  <w:style w:type="paragraph" w:styleId="Piedepgina">
    <w:name w:val="footer"/>
    <w:basedOn w:val="Normal"/>
    <w:link w:val="PiedepginaCar"/>
    <w:uiPriority w:val="99"/>
    <w:unhideWhenUsed/>
    <w:rsid w:val="003E1A1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E1A11"/>
    <w:rPr>
      <w:noProof/>
    </w:rPr>
  </w:style>
  <w:style w:type="table" w:styleId="Tablaconcuadrcula">
    <w:name w:val="Table Grid"/>
    <w:basedOn w:val="Tablanormal"/>
    <w:uiPriority w:val="59"/>
    <w:rsid w:val="009D769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odeglobo">
    <w:name w:val="Balloon Text"/>
    <w:basedOn w:val="Normal"/>
    <w:link w:val="TextodegloboCar"/>
    <w:uiPriority w:val="99"/>
    <w:semiHidden/>
    <w:unhideWhenUsed/>
    <w:rsid w:val="009D769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D769F"/>
    <w:rPr>
      <w:rFonts w:ascii="Tahoma" w:hAnsi="Tahoma" w:cs="Tahoma"/>
      <w:noProof/>
      <w:sz w:val="16"/>
      <w:szCs w:val="16"/>
    </w:rPr>
  </w:style>
  <w:style w:type="paragraph" w:styleId="Prrafodelista">
    <w:name w:val="List Paragraph"/>
    <w:basedOn w:val="Normal"/>
    <w:uiPriority w:val="34"/>
    <w:qFormat/>
    <w:rsid w:val="00015B1A"/>
    <w:pPr>
      <w:ind w:left="720"/>
      <w:contextualSpacing/>
    </w:pPr>
  </w:style>
  <w:style w:type="paragraph" w:customStyle="1" w:styleId="Formatolibre">
    <w:name w:val="Formato libre"/>
    <w:rsid w:val="0069250C"/>
    <w:pPr>
      <w:spacing w:after="0" w:line="240" w:lineRule="auto"/>
    </w:pPr>
    <w:rPr>
      <w:rFonts w:ascii="Helvetica" w:eastAsia="ヒラギノ角ゴ Pro W3" w:hAnsi="Helvetica" w:cs="Times New Roman"/>
      <w:color w:val="000000"/>
      <w:sz w:val="24"/>
      <w:szCs w:val="20"/>
      <w:lang w:val="es-ES_tradnl" w:eastAsia="es-ES"/>
    </w:rPr>
  </w:style>
  <w:style w:type="paragraph" w:customStyle="1" w:styleId="FormatolibreA">
    <w:name w:val="Formato libre A"/>
    <w:rsid w:val="0069250C"/>
    <w:pPr>
      <w:spacing w:after="0" w:line="240" w:lineRule="auto"/>
    </w:pPr>
    <w:rPr>
      <w:rFonts w:ascii="Helvetica" w:eastAsia="ヒラギノ角ゴ Pro W3" w:hAnsi="Helvetica" w:cs="Times New Roman"/>
      <w:color w:val="000000"/>
      <w:sz w:val="24"/>
      <w:szCs w:val="20"/>
      <w:lang w:val="es-ES_tradnl" w:eastAsia="es-ES"/>
    </w:rPr>
  </w:style>
  <w:style w:type="paragraph" w:styleId="NormalWeb">
    <w:name w:val="Normal (Web)"/>
    <w:basedOn w:val="Normal"/>
    <w:uiPriority w:val="99"/>
    <w:semiHidden/>
    <w:unhideWhenUsed/>
    <w:rsid w:val="00EB59A1"/>
    <w:pPr>
      <w:spacing w:before="100" w:beforeAutospacing="1" w:after="142"/>
    </w:pPr>
    <w:rPr>
      <w:rFonts w:ascii="Times New Roman" w:eastAsia="Times New Roman" w:hAnsi="Times New Roman" w:cs="Times New Roman"/>
      <w:sz w:val="24"/>
      <w:szCs w:val="24"/>
      <w:lang w:eastAsia="es-ES"/>
    </w:rPr>
  </w:style>
  <w:style w:type="paragraph" w:customStyle="1" w:styleId="western">
    <w:name w:val="western"/>
    <w:basedOn w:val="Normal"/>
    <w:rsid w:val="00EB59A1"/>
    <w:pPr>
      <w:spacing w:before="100" w:beforeAutospacing="1" w:after="142"/>
    </w:pPr>
    <w:rPr>
      <w:rFonts w:ascii="Calibri" w:eastAsia="Times New Roman" w:hAnsi="Calibri" w:cs="Calibri"/>
      <w:lang w:eastAsia="es-ES"/>
    </w:rPr>
  </w:style>
  <w:style w:type="paragraph" w:customStyle="1" w:styleId="FreeForm">
    <w:name w:val="Free Form"/>
    <w:rsid w:val="00F14E86"/>
    <w:pPr>
      <w:spacing w:after="0" w:line="240" w:lineRule="auto"/>
    </w:pPr>
    <w:rPr>
      <w:rFonts w:ascii="Times New Roman" w:eastAsia="ヒラギノ角ゴ Pro W3" w:hAnsi="Times New Roman" w:cs="Times New Roman"/>
      <w:color w:val="000000"/>
      <w:sz w:val="20"/>
      <w:szCs w:val="20"/>
      <w:lang w:val="es-ES" w:eastAsia="es-ES"/>
    </w:rPr>
  </w:style>
  <w:style w:type="paragraph" w:customStyle="1" w:styleId="Encabezado6">
    <w:name w:val="Encabezado6"/>
    <w:basedOn w:val="Normal"/>
    <w:uiPriority w:val="99"/>
    <w:rsid w:val="0000154F"/>
    <w:pPr>
      <w:tabs>
        <w:tab w:val="center" w:pos="4252"/>
        <w:tab w:val="right" w:pos="8504"/>
      </w:tabs>
      <w:autoSpaceDE w:val="0"/>
      <w:autoSpaceDN w:val="0"/>
      <w:adjustRightInd w:val="0"/>
    </w:pPr>
    <w:rPr>
      <w:rFonts w:ascii="Calibri" w:eastAsiaTheme="minorEastAsia" w:hAnsi="Calibri" w:cs="Calibri"/>
      <w:lang w:eastAsia="es-ES"/>
    </w:rPr>
  </w:style>
  <w:style w:type="paragraph" w:customStyle="1" w:styleId="Encabezado22">
    <w:name w:val="Encabezado22"/>
    <w:basedOn w:val="Normal"/>
    <w:uiPriority w:val="99"/>
    <w:rsid w:val="0000154F"/>
    <w:pPr>
      <w:tabs>
        <w:tab w:val="center" w:pos="4252"/>
        <w:tab w:val="right" w:pos="8504"/>
      </w:tabs>
      <w:autoSpaceDE w:val="0"/>
      <w:autoSpaceDN w:val="0"/>
      <w:adjustRightInd w:val="0"/>
    </w:pPr>
    <w:rPr>
      <w:rFonts w:ascii="Calibri" w:eastAsiaTheme="minorEastAsia" w:hAnsi="Calibri" w:cs="Calibri"/>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3362142">
      <w:bodyDiv w:val="1"/>
      <w:marLeft w:val="0"/>
      <w:marRight w:val="0"/>
      <w:marTop w:val="0"/>
      <w:marBottom w:val="0"/>
      <w:divBdr>
        <w:top w:val="none" w:sz="0" w:space="0" w:color="auto"/>
        <w:left w:val="none" w:sz="0" w:space="0" w:color="auto"/>
        <w:bottom w:val="none" w:sz="0" w:space="0" w:color="auto"/>
        <w:right w:val="none" w:sz="0" w:space="0" w:color="auto"/>
      </w:divBdr>
    </w:div>
    <w:div w:id="1145464208">
      <w:bodyDiv w:val="1"/>
      <w:marLeft w:val="0"/>
      <w:marRight w:val="0"/>
      <w:marTop w:val="0"/>
      <w:marBottom w:val="0"/>
      <w:divBdr>
        <w:top w:val="none" w:sz="0" w:space="0" w:color="auto"/>
        <w:left w:val="none" w:sz="0" w:space="0" w:color="auto"/>
        <w:bottom w:val="none" w:sz="0" w:space="0" w:color="auto"/>
        <w:right w:val="none" w:sz="0" w:space="0" w:color="auto"/>
      </w:divBdr>
    </w:div>
    <w:div w:id="1150709345">
      <w:bodyDiv w:val="1"/>
      <w:marLeft w:val="0"/>
      <w:marRight w:val="0"/>
      <w:marTop w:val="0"/>
      <w:marBottom w:val="0"/>
      <w:divBdr>
        <w:top w:val="none" w:sz="0" w:space="0" w:color="auto"/>
        <w:left w:val="none" w:sz="0" w:space="0" w:color="auto"/>
        <w:bottom w:val="none" w:sz="0" w:space="0" w:color="auto"/>
        <w:right w:val="none" w:sz="0" w:space="0" w:color="auto"/>
      </w:divBdr>
    </w:div>
    <w:div w:id="2021275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247</Words>
  <Characters>1363</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Javier Alcover Ley</dc:creator>
  <cp:lastModifiedBy>Rosendo Requena Reyes</cp:lastModifiedBy>
  <cp:revision>2</cp:revision>
  <cp:lastPrinted>2022-03-14T12:54:00Z</cp:lastPrinted>
  <dcterms:created xsi:type="dcterms:W3CDTF">2022-06-30T09:42:00Z</dcterms:created>
  <dcterms:modified xsi:type="dcterms:W3CDTF">2022-06-30T09:42:00Z</dcterms:modified>
</cp:coreProperties>
</file>