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5D232" w14:textId="77777777" w:rsidR="000E786E" w:rsidRDefault="000E786E"/>
    <w:p w14:paraId="795D8DF4" w14:textId="20472AA7" w:rsidR="009914AF" w:rsidRPr="00C25F66" w:rsidRDefault="009914AF" w:rsidP="009914AF">
      <w:pPr>
        <w:rPr>
          <w:b/>
        </w:rPr>
      </w:pPr>
      <w:r w:rsidRPr="00C25F66">
        <w:rPr>
          <w:b/>
        </w:rPr>
        <w:t xml:space="preserve">PRESUPUESTO </w:t>
      </w:r>
      <w:r w:rsidR="005F6EB6">
        <w:rPr>
          <w:b/>
        </w:rPr>
        <w:t>202</w:t>
      </w:r>
      <w:r w:rsidR="008241E0">
        <w:rPr>
          <w:b/>
        </w:rPr>
        <w:t>3</w:t>
      </w:r>
    </w:p>
    <w:p w14:paraId="151BB6A5" w14:textId="77777777" w:rsidR="009914AF" w:rsidRDefault="009914AF" w:rsidP="009914AF"/>
    <w:p w14:paraId="633A9E4C" w14:textId="77777777" w:rsidR="009914AF" w:rsidRDefault="009914AF" w:rsidP="009914AF"/>
    <w:p w14:paraId="5AD7B8F4" w14:textId="77777777" w:rsidR="009914AF" w:rsidRDefault="009914AF" w:rsidP="009914AF"/>
    <w:p w14:paraId="20DF3F56" w14:textId="77777777" w:rsidR="009914AF" w:rsidRDefault="009914AF" w:rsidP="009914AF"/>
    <w:p w14:paraId="2F8D7FCA" w14:textId="77777777" w:rsidR="009914AF" w:rsidRDefault="009914AF" w:rsidP="009914AF">
      <w:pPr>
        <w:pStyle w:val="Ttulo1"/>
      </w:pPr>
      <w:r>
        <w:t>INFORME DE INTERVENCIÓN</w:t>
      </w:r>
    </w:p>
    <w:p w14:paraId="626C2F0A" w14:textId="77777777" w:rsidR="009914AF" w:rsidRDefault="009914AF" w:rsidP="009914AF"/>
    <w:p w14:paraId="6B55777C" w14:textId="77777777" w:rsidR="009914AF" w:rsidRDefault="009914AF" w:rsidP="009914AF">
      <w:pPr>
        <w:pStyle w:val="Ttulo1"/>
      </w:pPr>
      <w:r>
        <w:t>INFORME</w:t>
      </w:r>
    </w:p>
    <w:p w14:paraId="48D5BC9E" w14:textId="77777777" w:rsidR="009914AF" w:rsidRDefault="009914AF" w:rsidP="009914AF"/>
    <w:p w14:paraId="4AB1DAE1" w14:textId="4A086052" w:rsidR="009914AF" w:rsidRDefault="009914AF" w:rsidP="009914AF">
      <w:pPr>
        <w:pStyle w:val="Textoindependiente2"/>
      </w:pPr>
      <w:r>
        <w:t xml:space="preserve">     A la vista el Presupuesto General de este Con</w:t>
      </w:r>
      <w:r w:rsidR="00241290">
        <w:t>sorcio para el ejercicio de 20</w:t>
      </w:r>
      <w:r w:rsidR="005F6EB6">
        <w:t>2</w:t>
      </w:r>
      <w:r w:rsidR="008241E0">
        <w:t>3</w:t>
      </w:r>
      <w:r w:rsidR="00D554D9">
        <w:t>, formado por la</w:t>
      </w:r>
      <w:r>
        <w:t xml:space="preserve"> Sr</w:t>
      </w:r>
      <w:r w:rsidR="00D554D9">
        <w:t>a. Presidenta</w:t>
      </w:r>
      <w:r>
        <w:t xml:space="preserve">, y en cumplimiento a lo dispuesto en el artículo 168.4 del </w:t>
      </w:r>
      <w:r>
        <w:rPr>
          <w:lang w:val="es-ES_tradnl"/>
        </w:rPr>
        <w:t>Real Decreto Legislativo 2/2004, de 5 de marzo, por el que se aprueba el Texto Refundido de la Ley Reguladora de las Haciendas Locales</w:t>
      </w:r>
      <w:r>
        <w:t>, se emite el siguiente</w:t>
      </w:r>
    </w:p>
    <w:p w14:paraId="2426CFA5" w14:textId="77777777" w:rsidR="009914AF" w:rsidRDefault="009914AF" w:rsidP="009914AF"/>
    <w:p w14:paraId="7FF8A19D" w14:textId="77777777" w:rsidR="009914AF" w:rsidRDefault="009914AF" w:rsidP="009914AF">
      <w:pPr>
        <w:pStyle w:val="Ttulo1"/>
      </w:pPr>
      <w:r>
        <w:t>INFORME</w:t>
      </w:r>
    </w:p>
    <w:p w14:paraId="005CF87A" w14:textId="77777777" w:rsidR="009914AF" w:rsidRDefault="009914AF" w:rsidP="009914AF"/>
    <w:p w14:paraId="09B51E4A" w14:textId="77777777" w:rsidR="009914AF" w:rsidRDefault="009914AF" w:rsidP="009914AF">
      <w:pPr>
        <w:pStyle w:val="Textoindependiente2"/>
      </w:pPr>
      <w:r>
        <w:t xml:space="preserve">     1.- El Pr</w:t>
      </w:r>
      <w:r w:rsidR="00C13CE2">
        <w:t xml:space="preserve">esupuesto General formado por </w:t>
      </w:r>
      <w:r w:rsidR="005F6EB6">
        <w:t>el</w:t>
      </w:r>
      <w:r>
        <w:t xml:space="preserve"> Sr</w:t>
      </w:r>
      <w:r w:rsidR="00C13CE2">
        <w:t>. President</w:t>
      </w:r>
      <w:r w:rsidR="005F6EB6">
        <w:t>e</w:t>
      </w:r>
      <w:r>
        <w:t xml:space="preserve"> está integrado exclusivamente por el del Consorcio</w:t>
      </w:r>
      <w:r w:rsidR="005F6EB6">
        <w:t>.</w:t>
      </w:r>
    </w:p>
    <w:p w14:paraId="0457B8AE" w14:textId="77777777" w:rsidR="009914AF" w:rsidRDefault="009914AF" w:rsidP="009914AF">
      <w:pPr>
        <w:jc w:val="both"/>
      </w:pPr>
      <w:r>
        <w:t xml:space="preserve">     2.- El Presupuesto, conforme a los artículos 165.1, 166.1 y 168.1 del citado </w:t>
      </w:r>
      <w:r>
        <w:rPr>
          <w:lang w:val="es-ES_tradnl"/>
        </w:rPr>
        <w:t xml:space="preserve">Real Decreto Legislativo 2/2004, de 5 de marzo, por el que se aprueba el Texto Refundido de </w:t>
      </w:r>
      <w:smartTag w:uri="urn:schemas-microsoft-com:office:smarttags" w:element="PersonName">
        <w:smartTagPr>
          <w:attr w:name="ProductID" w:val="la Ley Reguladora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lang w:val="es-ES_tradnl"/>
            </w:rPr>
            <w:t>la Ley</w:t>
          </w:r>
        </w:smartTag>
        <w:r>
          <w:rPr>
            <w:lang w:val="es-ES_tradnl"/>
          </w:rPr>
          <w:t xml:space="preserve"> Reguladora</w:t>
        </w:r>
      </w:smartTag>
      <w:r>
        <w:rPr>
          <w:lang w:val="es-ES_tradnl"/>
        </w:rPr>
        <w:t xml:space="preserve"> de las Haciendas Locales</w:t>
      </w:r>
      <w:r>
        <w:t>, viene acompañado de los documentos exigibles, presentándose de forma legal correcta, a saber:</w:t>
      </w:r>
    </w:p>
    <w:p w14:paraId="3454AB1E" w14:textId="77777777" w:rsidR="009914AF" w:rsidRDefault="009914AF" w:rsidP="009914AF">
      <w:pPr>
        <w:jc w:val="both"/>
      </w:pPr>
    </w:p>
    <w:p w14:paraId="2F356629" w14:textId="77777777" w:rsidR="009914AF" w:rsidRDefault="009914AF" w:rsidP="009914AF">
      <w:pPr>
        <w:numPr>
          <w:ilvl w:val="0"/>
          <w:numId w:val="1"/>
        </w:numPr>
        <w:jc w:val="both"/>
      </w:pPr>
      <w:r>
        <w:t>Estado de gastos e ingresos.</w:t>
      </w:r>
    </w:p>
    <w:p w14:paraId="2E9CF1B0" w14:textId="77777777" w:rsidR="009914AF" w:rsidRDefault="009914AF" w:rsidP="009914AF">
      <w:pPr>
        <w:numPr>
          <w:ilvl w:val="0"/>
          <w:numId w:val="1"/>
        </w:numPr>
        <w:jc w:val="both"/>
      </w:pPr>
      <w:r>
        <w:t>Bases de Ejecución.</w:t>
      </w:r>
    </w:p>
    <w:p w14:paraId="55F0A8A8" w14:textId="1A553637" w:rsidR="009914AF" w:rsidRDefault="00241290" w:rsidP="009914AF">
      <w:pPr>
        <w:numPr>
          <w:ilvl w:val="0"/>
          <w:numId w:val="1"/>
        </w:numPr>
        <w:jc w:val="both"/>
      </w:pPr>
      <w:r>
        <w:t>Liquidación de 20</w:t>
      </w:r>
      <w:r w:rsidR="00161E8F">
        <w:t>2</w:t>
      </w:r>
      <w:r w:rsidR="008241E0">
        <w:t>1</w:t>
      </w:r>
      <w:r w:rsidR="009914AF">
        <w:t xml:space="preserve"> y A</w:t>
      </w:r>
      <w:r w:rsidR="00DF259E">
        <w:t xml:space="preserve">vance </w:t>
      </w:r>
      <w:r>
        <w:t>Liquidación ejercicio 20</w:t>
      </w:r>
      <w:r w:rsidR="00A92492">
        <w:t>2</w:t>
      </w:r>
      <w:r w:rsidR="008241E0">
        <w:t>2</w:t>
      </w:r>
      <w:r w:rsidR="009914AF">
        <w:t>.</w:t>
      </w:r>
    </w:p>
    <w:p w14:paraId="0C8305F5" w14:textId="77777777" w:rsidR="009914AF" w:rsidRDefault="009914AF" w:rsidP="009914AF">
      <w:pPr>
        <w:numPr>
          <w:ilvl w:val="0"/>
          <w:numId w:val="1"/>
        </w:numPr>
        <w:jc w:val="both"/>
      </w:pPr>
      <w:r>
        <w:t>Estado de previsión de movimientos y situación de la deuda.</w:t>
      </w:r>
    </w:p>
    <w:p w14:paraId="19884213" w14:textId="77777777" w:rsidR="009914AF" w:rsidRDefault="009914AF" w:rsidP="009914AF">
      <w:pPr>
        <w:numPr>
          <w:ilvl w:val="0"/>
          <w:numId w:val="1"/>
        </w:numPr>
        <w:jc w:val="both"/>
      </w:pPr>
      <w:r>
        <w:t>Memoria de Presidencia.</w:t>
      </w:r>
    </w:p>
    <w:p w14:paraId="1B5BA3FA" w14:textId="77777777" w:rsidR="009914AF" w:rsidRDefault="009914AF" w:rsidP="009914AF">
      <w:pPr>
        <w:numPr>
          <w:ilvl w:val="0"/>
          <w:numId w:val="1"/>
        </w:numPr>
        <w:jc w:val="both"/>
      </w:pPr>
      <w:r>
        <w:t xml:space="preserve">Anexo de personal al servicio de </w:t>
      </w:r>
      <w:smartTag w:uri="urn:schemas-microsoft-com:office:smarttags" w:element="PersonName">
        <w:smartTagPr>
          <w:attr w:name="ProductID" w:val="la Entidad."/>
        </w:smartTagPr>
        <w:r>
          <w:t>la Entidad.</w:t>
        </w:r>
      </w:smartTag>
    </w:p>
    <w:p w14:paraId="25AE75D4" w14:textId="77777777" w:rsidR="009914AF" w:rsidRDefault="009914AF" w:rsidP="009914AF">
      <w:pPr>
        <w:numPr>
          <w:ilvl w:val="0"/>
          <w:numId w:val="1"/>
        </w:numPr>
        <w:jc w:val="both"/>
      </w:pPr>
      <w:r>
        <w:t>Informe económico.</w:t>
      </w:r>
    </w:p>
    <w:p w14:paraId="30EB0ED9" w14:textId="77777777" w:rsidR="009914AF" w:rsidRDefault="009914AF" w:rsidP="009914AF">
      <w:pPr>
        <w:pStyle w:val="Textoindependiente2"/>
      </w:pPr>
      <w:r>
        <w:t xml:space="preserve">     3.- El estado d</w:t>
      </w:r>
      <w:r w:rsidR="00ED25E5">
        <w:t>e ingresos se eleva a 5</w:t>
      </w:r>
      <w:r w:rsidR="000F4FD8">
        <w:t>0</w:t>
      </w:r>
      <w:r w:rsidR="00D554D9">
        <w:t>0.000’00</w:t>
      </w:r>
      <w:r>
        <w:t xml:space="preserve">  eu</w:t>
      </w:r>
      <w:r w:rsidR="00ED25E5">
        <w:t>ros y el de gastos a  5</w:t>
      </w:r>
      <w:r w:rsidR="000F4FD8">
        <w:t>0</w:t>
      </w:r>
      <w:r w:rsidR="00D554D9">
        <w:t>0.000’00</w:t>
      </w:r>
      <w:r>
        <w:t xml:space="preserve"> euros, presentándose sin déficit inicial.</w:t>
      </w:r>
    </w:p>
    <w:p w14:paraId="44A56396" w14:textId="77777777" w:rsidR="005F6EB6" w:rsidRPr="005F6EB6" w:rsidRDefault="005F6EB6" w:rsidP="009914AF">
      <w:pPr>
        <w:pStyle w:val="Textoindependiente2"/>
      </w:pPr>
    </w:p>
    <w:p w14:paraId="147DD4DA" w14:textId="77777777" w:rsidR="005F6EB6" w:rsidRPr="005F6EB6" w:rsidRDefault="005F6EB6" w:rsidP="005F6EB6">
      <w:pPr>
        <w:spacing w:before="120" w:after="120"/>
        <w:jc w:val="center"/>
        <w:rPr>
          <w:rFonts w:cs="Arial"/>
          <w:b/>
          <w:szCs w:val="22"/>
          <w:lang w:val="es-ES_tradnl"/>
        </w:rPr>
      </w:pPr>
      <w:r w:rsidRPr="005F6EB6">
        <w:rPr>
          <w:rFonts w:cs="Arial"/>
          <w:b/>
          <w:szCs w:val="22"/>
          <w:lang w:val="es-ES_tradnl"/>
        </w:rPr>
        <w:t>EL INTERVENTOR</w:t>
      </w:r>
    </w:p>
    <w:p w14:paraId="3A5B74BB" w14:textId="77777777" w:rsidR="005F6EB6" w:rsidRPr="005F6EB6" w:rsidRDefault="005F6EB6" w:rsidP="005F6EB6">
      <w:pPr>
        <w:spacing w:before="120" w:after="120"/>
        <w:jc w:val="center"/>
        <w:rPr>
          <w:rFonts w:cs="Arial"/>
          <w:b/>
          <w:szCs w:val="22"/>
          <w:lang w:val="es-ES_tradnl"/>
        </w:rPr>
      </w:pPr>
    </w:p>
    <w:p w14:paraId="6199F2FD" w14:textId="77777777" w:rsidR="005F6EB6" w:rsidRPr="005F6EB6" w:rsidRDefault="005F6EB6" w:rsidP="005F6EB6">
      <w:pPr>
        <w:spacing w:before="120" w:after="120"/>
        <w:jc w:val="center"/>
        <w:rPr>
          <w:rFonts w:cs="Arial"/>
          <w:szCs w:val="22"/>
          <w:lang w:val="es-ES_tradnl"/>
        </w:rPr>
      </w:pPr>
      <w:r w:rsidRPr="005F6EB6">
        <w:rPr>
          <w:rFonts w:cs="Arial"/>
          <w:b/>
          <w:szCs w:val="22"/>
          <w:lang w:val="es-ES_tradnl"/>
        </w:rPr>
        <w:t>Fdo.: Domingo J. Saldaña López</w:t>
      </w:r>
    </w:p>
    <w:p w14:paraId="6A0BB191" w14:textId="77777777" w:rsidR="009914AF" w:rsidRPr="005F6EB6" w:rsidRDefault="009914AF" w:rsidP="009914AF">
      <w:pPr>
        <w:jc w:val="center"/>
        <w:rPr>
          <w:b/>
          <w:bCs/>
        </w:rPr>
      </w:pPr>
    </w:p>
    <w:p w14:paraId="5DA809D3" w14:textId="77777777" w:rsidR="00332FA0" w:rsidRPr="005F6EB6" w:rsidRDefault="00332FA0" w:rsidP="00623BCF">
      <w:pPr>
        <w:jc w:val="both"/>
      </w:pPr>
    </w:p>
    <w:p w14:paraId="128DD10D" w14:textId="77777777" w:rsidR="00F83255" w:rsidRDefault="00F83255"/>
    <w:p w14:paraId="65999AB0" w14:textId="77777777" w:rsidR="00F83255" w:rsidRDefault="00F83255"/>
    <w:p w14:paraId="50D05044" w14:textId="77777777" w:rsidR="00F83255" w:rsidRDefault="00F83255"/>
    <w:p w14:paraId="62A423FB" w14:textId="77777777" w:rsidR="00F83255" w:rsidRDefault="00F83255"/>
    <w:p w14:paraId="4E0547DF" w14:textId="77777777" w:rsidR="00F83255" w:rsidRDefault="00F83255"/>
    <w:sectPr w:rsidR="00F83255" w:rsidSect="000E786E">
      <w:headerReference w:type="default" r:id="rId7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B0327" w14:textId="77777777" w:rsidR="00926B15" w:rsidRDefault="00926B15">
      <w:r>
        <w:separator/>
      </w:r>
    </w:p>
  </w:endnote>
  <w:endnote w:type="continuationSeparator" w:id="0">
    <w:p w14:paraId="7DFD2891" w14:textId="77777777" w:rsidR="00926B15" w:rsidRDefault="0092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3213C" w14:textId="77777777" w:rsidR="00926B15" w:rsidRDefault="00926B15">
      <w:r>
        <w:separator/>
      </w:r>
    </w:p>
  </w:footnote>
  <w:footnote w:type="continuationSeparator" w:id="0">
    <w:p w14:paraId="1105E7AD" w14:textId="77777777" w:rsidR="00926B15" w:rsidRDefault="00926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F058" w14:textId="77777777" w:rsidR="000E786E" w:rsidRDefault="00DF259E" w:rsidP="000E786E">
    <w:pPr>
      <w:pStyle w:val="Encabezado"/>
      <w:tabs>
        <w:tab w:val="clear" w:pos="4252"/>
        <w:tab w:val="left" w:pos="1440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6BFEF315" wp14:editId="2EC05D9F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800100"/>
          <wp:effectExtent l="19050" t="0" r="0" b="0"/>
          <wp:wrapSquare wrapText="bothSides"/>
          <wp:docPr id="1" name="Imagen 1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786E">
      <w:tab/>
    </w:r>
  </w:p>
  <w:p w14:paraId="10DA444D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Pr="000E786E">
      <w:rPr>
        <w:sz w:val="22"/>
        <w:szCs w:val="22"/>
      </w:rPr>
      <w:t>Consorcio Gestión</w:t>
    </w:r>
  </w:p>
  <w:p w14:paraId="207AF9C5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Servicios Integrados</w:t>
    </w:r>
  </w:p>
  <w:p w14:paraId="28CCAC19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Abastecimiento aguas y</w:t>
    </w:r>
  </w:p>
  <w:p w14:paraId="4EF2F108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Saneamiento del Poniente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A1705"/>
    <w:multiLevelType w:val="hybridMultilevel"/>
    <w:tmpl w:val="CFE06CDC"/>
    <w:lvl w:ilvl="0" w:tplc="103E8FD2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 w16cid:durableId="56676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86E"/>
    <w:rsid w:val="00012FF2"/>
    <w:rsid w:val="000B7FBA"/>
    <w:rsid w:val="000E786E"/>
    <w:rsid w:val="000F4FD8"/>
    <w:rsid w:val="001450D2"/>
    <w:rsid w:val="00161E8F"/>
    <w:rsid w:val="002203BB"/>
    <w:rsid w:val="00241290"/>
    <w:rsid w:val="002C04EE"/>
    <w:rsid w:val="00332FA0"/>
    <w:rsid w:val="00341F0F"/>
    <w:rsid w:val="003C25A9"/>
    <w:rsid w:val="003E07B7"/>
    <w:rsid w:val="00412399"/>
    <w:rsid w:val="004A0FD5"/>
    <w:rsid w:val="005B35E9"/>
    <w:rsid w:val="005F6EB6"/>
    <w:rsid w:val="00606E8B"/>
    <w:rsid w:val="00623BCF"/>
    <w:rsid w:val="00766E33"/>
    <w:rsid w:val="007D03C9"/>
    <w:rsid w:val="008241E0"/>
    <w:rsid w:val="008251C4"/>
    <w:rsid w:val="00926B15"/>
    <w:rsid w:val="009555F4"/>
    <w:rsid w:val="009914AF"/>
    <w:rsid w:val="00A57434"/>
    <w:rsid w:val="00A92492"/>
    <w:rsid w:val="00B15C90"/>
    <w:rsid w:val="00C13CE2"/>
    <w:rsid w:val="00C51E16"/>
    <w:rsid w:val="00C72CDA"/>
    <w:rsid w:val="00D554D9"/>
    <w:rsid w:val="00DC3ED2"/>
    <w:rsid w:val="00DF259E"/>
    <w:rsid w:val="00E71818"/>
    <w:rsid w:val="00EA6D23"/>
    <w:rsid w:val="00ED25E5"/>
    <w:rsid w:val="00F07749"/>
    <w:rsid w:val="00F320F5"/>
    <w:rsid w:val="00F83255"/>
    <w:rsid w:val="00FA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4:docId w14:val="05584950"/>
  <w15:docId w15:val="{662A34FC-5F22-4ACB-A32C-4A80CA52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14AF"/>
    <w:rPr>
      <w:sz w:val="24"/>
      <w:szCs w:val="24"/>
    </w:rPr>
  </w:style>
  <w:style w:type="paragraph" w:styleId="Ttulo1">
    <w:name w:val="heading 1"/>
    <w:basedOn w:val="Normal"/>
    <w:next w:val="Normal"/>
    <w:qFormat/>
    <w:rsid w:val="009914AF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9914AF"/>
    <w:pPr>
      <w:jc w:val="both"/>
    </w:pPr>
    <w:rPr>
      <w:b/>
      <w:bCs/>
    </w:rPr>
  </w:style>
  <w:style w:type="paragraph" w:styleId="Textoindependiente2">
    <w:name w:val="Body Text 2"/>
    <w:basedOn w:val="Normal"/>
    <w:rsid w:val="009914A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PRESUPUESTO 2012</vt:lpstr>
    </vt:vector>
  </TitlesOfParts>
  <Company>AYTO. ROQUETAS DE MAR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PRESUPUESTO 2012</dc:title>
  <dc:creator>FRANCISCO</dc:creator>
  <cp:lastModifiedBy>Domingo Jesus Saldaña Lopez</cp:lastModifiedBy>
  <cp:revision>12</cp:revision>
  <cp:lastPrinted>2017-12-14T07:08:00Z</cp:lastPrinted>
  <dcterms:created xsi:type="dcterms:W3CDTF">2017-11-28T11:55:00Z</dcterms:created>
  <dcterms:modified xsi:type="dcterms:W3CDTF">2022-11-09T12:48:00Z</dcterms:modified>
</cp:coreProperties>
</file>