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86677" w14:textId="77777777" w:rsidR="00750951" w:rsidRDefault="00750951" w:rsidP="00750951">
      <w:pPr>
        <w:spacing w:after="0" w:line="288" w:lineRule="auto"/>
        <w:jc w:val="both"/>
        <w:rPr>
          <w:rFonts w:ascii="Frutiger Light Condensed" w:eastAsia="Times New Roman" w:hAnsi="Frutiger Light Condensed" w:cs="Arial"/>
        </w:rPr>
      </w:pPr>
      <w:r>
        <w:rPr>
          <w:rFonts w:ascii="Frutiger Light Condensed" w:eastAsia="Times New Roman" w:hAnsi="Frutiger Light Condensed" w:cs="Arial"/>
        </w:rPr>
        <w:t>CONSORCIO AGUAS DEL PONIENTE</w:t>
      </w:r>
    </w:p>
    <w:p w14:paraId="2C3FC4DD" w14:textId="77777777" w:rsidR="00750951" w:rsidRDefault="00750951" w:rsidP="00750951">
      <w:pPr>
        <w:spacing w:after="0" w:line="288" w:lineRule="auto"/>
        <w:jc w:val="both"/>
        <w:rPr>
          <w:rFonts w:ascii="Frutiger Light Condensed" w:eastAsia="Times New Roman" w:hAnsi="Frutiger Light Condensed" w:cs="Arial"/>
        </w:rPr>
      </w:pPr>
      <w:r>
        <w:rPr>
          <w:rFonts w:ascii="Frutiger Light Condensed" w:eastAsia="Times New Roman" w:hAnsi="Frutiger Light Condensed" w:cs="Arial"/>
        </w:rPr>
        <w:t>Expte. CONSORCIO DE AGUAS -2021/32</w:t>
      </w:r>
    </w:p>
    <w:p w14:paraId="25701FC3" w14:textId="77777777" w:rsidR="00750951" w:rsidRDefault="00750951" w:rsidP="00750951">
      <w:pPr>
        <w:spacing w:after="0" w:line="288" w:lineRule="auto"/>
        <w:jc w:val="both"/>
        <w:rPr>
          <w:rFonts w:ascii="Frutiger Light Condensed" w:eastAsia="Times New Roman" w:hAnsi="Frutiger Light Condensed" w:cs="Arial"/>
        </w:rPr>
      </w:pPr>
    </w:p>
    <w:p w14:paraId="597F4EA2" w14:textId="77777777" w:rsidR="00750951" w:rsidRDefault="00750951" w:rsidP="00750951">
      <w:pPr>
        <w:pStyle w:val="FreeForm"/>
        <w:spacing w:line="288" w:lineRule="auto"/>
        <w:jc w:val="both"/>
        <w:rPr>
          <w:rFonts w:ascii="Frutiger Light Condensed" w:hAnsi="Frutiger Light Condensed"/>
          <w:b/>
          <w:sz w:val="22"/>
          <w:szCs w:val="22"/>
          <w:lang w:val="es-ES_tradnl"/>
        </w:rPr>
      </w:pPr>
      <w:r>
        <w:rPr>
          <w:rFonts w:ascii="Frutiger Light Condensed" w:hAnsi="Frutiger Light Condensed"/>
          <w:b/>
          <w:sz w:val="22"/>
          <w:szCs w:val="22"/>
          <w:lang w:val="es-ES_tradnl"/>
        </w:rPr>
        <w:t>DON GUILLERMO LAGO NÚÑEZ, SECRETARIO DEL CONSORCIO PARA LA GESTIÓN DEL CICLO INTEGRAL DEL AGUA DE USO URBANO EN EL PONIENTE ALMERIENSE</w:t>
      </w:r>
    </w:p>
    <w:p w14:paraId="03F8920B" w14:textId="77777777" w:rsidR="00750951" w:rsidRDefault="00750951" w:rsidP="00750951">
      <w:pPr>
        <w:pStyle w:val="FreeForm"/>
        <w:spacing w:line="288" w:lineRule="auto"/>
        <w:jc w:val="both"/>
        <w:rPr>
          <w:rFonts w:ascii="Frutiger Light Condensed" w:hAnsi="Frutiger Light Condensed"/>
          <w:b/>
          <w:sz w:val="22"/>
          <w:szCs w:val="22"/>
          <w:lang w:val="es-ES_tradnl"/>
        </w:rPr>
      </w:pPr>
    </w:p>
    <w:p w14:paraId="720766C4" w14:textId="15CEDA55" w:rsidR="00750951" w:rsidRDefault="00750951" w:rsidP="00750951">
      <w:pPr>
        <w:pStyle w:val="FreeForm"/>
        <w:tabs>
          <w:tab w:val="left" w:pos="1701"/>
        </w:tabs>
        <w:spacing w:line="288" w:lineRule="auto"/>
        <w:jc w:val="both"/>
        <w:rPr>
          <w:rFonts w:ascii="Frutiger Light Condensed" w:hAnsi="Frutiger Light Condensed"/>
          <w:sz w:val="22"/>
          <w:szCs w:val="22"/>
          <w:lang w:val="es-ES_tradnl"/>
        </w:rPr>
      </w:pPr>
      <w:r>
        <w:rPr>
          <w:rFonts w:ascii="Frutiger Light Condensed" w:hAnsi="Frutiger Light Condensed"/>
          <w:b/>
          <w:sz w:val="22"/>
          <w:szCs w:val="22"/>
          <w:lang w:val="es-ES_tradnl"/>
        </w:rPr>
        <w:t>CERTIFICO:</w:t>
      </w:r>
      <w:r>
        <w:rPr>
          <w:rFonts w:ascii="Frutiger Light Condensed" w:hAnsi="Frutiger Light Condensed"/>
          <w:sz w:val="22"/>
          <w:szCs w:val="22"/>
          <w:lang w:val="es-ES_tradnl"/>
        </w:rPr>
        <w:t xml:space="preserve">  Que según datos obrantes en la </w:t>
      </w:r>
      <w:r w:rsidR="00AE11CD">
        <w:rPr>
          <w:rFonts w:ascii="Frutiger Light Condensed" w:hAnsi="Frutiger Light Condensed"/>
          <w:sz w:val="22"/>
          <w:szCs w:val="22"/>
          <w:lang w:val="es-ES_tradnl"/>
        </w:rPr>
        <w:t>Secretaría</w:t>
      </w:r>
      <w:r>
        <w:rPr>
          <w:rFonts w:ascii="Frutiger Light Condensed" w:hAnsi="Frutiger Light Condensed"/>
          <w:sz w:val="22"/>
          <w:szCs w:val="22"/>
          <w:lang w:val="es-ES_tradnl"/>
        </w:rPr>
        <w:t xml:space="preserve"> a mi cargo, resulta que la Junta General del Consorcio para la Gestión del Ciclo Integral del Agua de Uso Urbano en el Poniente Almeriense, en sesión celebrada el día 21 de abril de 2021, adoptó entre otros, el Acuerdo del siguiente tenor literal:</w:t>
      </w:r>
    </w:p>
    <w:p w14:paraId="20FE64F1" w14:textId="77777777" w:rsidR="00750951" w:rsidRDefault="00750951" w:rsidP="00750951">
      <w:pPr>
        <w:pStyle w:val="Formatolibre"/>
        <w:spacing w:line="288" w:lineRule="auto"/>
        <w:jc w:val="both"/>
        <w:rPr>
          <w:rFonts w:ascii="Frutiger Light Condensed" w:hAnsi="Frutiger Light Condensed"/>
          <w:sz w:val="22"/>
          <w:szCs w:val="22"/>
        </w:rPr>
      </w:pPr>
    </w:p>
    <w:p w14:paraId="5A732F37" w14:textId="77777777" w:rsidR="00750951" w:rsidRPr="00AE11CD" w:rsidRDefault="00750951" w:rsidP="00750951">
      <w:pPr>
        <w:pStyle w:val="Formatolibre"/>
        <w:spacing w:line="288" w:lineRule="auto"/>
        <w:jc w:val="both"/>
        <w:rPr>
          <w:rFonts w:ascii="Frutiger Light Condensed" w:hAnsi="Frutiger Light Condensed"/>
          <w:b/>
          <w:bCs/>
          <w:sz w:val="26"/>
          <w:szCs w:val="26"/>
        </w:rPr>
      </w:pPr>
      <w:r w:rsidRPr="00AE11CD">
        <w:rPr>
          <w:rFonts w:ascii="Frutiger Light Condensed" w:hAnsi="Frutiger Light Condensed"/>
          <w:b/>
          <w:bCs/>
          <w:sz w:val="26"/>
          <w:szCs w:val="26"/>
        </w:rPr>
        <w:t>5.- ELECCIÓN del nuevo Presidente del Consorcio de conformidad con lo establecido en el Art. 12.3 de los Estatutos.</w:t>
      </w:r>
    </w:p>
    <w:p w14:paraId="0FE73DA1" w14:textId="77777777" w:rsidR="00750951" w:rsidRDefault="00750951" w:rsidP="00750951">
      <w:pPr>
        <w:pStyle w:val="Formatolibre"/>
        <w:spacing w:line="288" w:lineRule="auto"/>
        <w:jc w:val="both"/>
        <w:rPr>
          <w:rFonts w:ascii="Frutiger Light Condensed" w:hAnsi="Frutiger Light Condensed"/>
          <w:b/>
          <w:bCs/>
          <w:sz w:val="22"/>
          <w:szCs w:val="22"/>
        </w:rPr>
      </w:pPr>
    </w:p>
    <w:p w14:paraId="35340B80" w14:textId="77777777" w:rsidR="00750951" w:rsidRDefault="00750951" w:rsidP="00750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Frutiger Light Condensed" w:hAnsi="Frutiger Light Condensed"/>
          <w:i/>
          <w:iCs/>
        </w:rPr>
      </w:pPr>
      <w:r>
        <w:rPr>
          <w:rFonts w:ascii="Frutiger Light Condensed" w:hAnsi="Frutiger Light Condensed"/>
        </w:rPr>
        <w:tab/>
        <w:t xml:space="preserve">El Art 12.3 de los Estatutos del Consorcio establece: </w:t>
      </w:r>
      <w:r>
        <w:rPr>
          <w:rFonts w:ascii="Frutiger Light Condensed" w:hAnsi="Frutiger Light Condensed"/>
          <w:i/>
          <w:iCs/>
        </w:rPr>
        <w:t>“En el caso de renuncia, pérdida de la condición de miembro de la Corporación a que representen y pérdida de la condición de representante de la misma, la elección deberá llevarse a cabo en el plazo de dos meses a partir de que se produzca la causa que motivó la vacante. En tanto se produce la elección en los supuestos mencionados, ejercerá la Presidencia, el Vicepresidente y la Vicepresidencia el miembro de la Junta General de mayor edad. Si la vacante afecta a la Presidencia y a la Vicepresidencia, ejercerán provisionalmente los cargos los dos miembros de mayor edad, actuando como Presidente el mayor de ambos.”</w:t>
      </w:r>
    </w:p>
    <w:p w14:paraId="28AA0851" w14:textId="77777777" w:rsidR="00750951" w:rsidRDefault="00750951" w:rsidP="00750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Frutiger Light Condensed" w:hAnsi="Frutiger Light Condensed"/>
          <w:i/>
          <w:iCs/>
        </w:rPr>
      </w:pPr>
    </w:p>
    <w:p w14:paraId="1E0DC499" w14:textId="77777777" w:rsidR="00750951" w:rsidRDefault="00750951" w:rsidP="00750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Frutiger Light Condensed" w:hAnsi="Frutiger Light Condensed"/>
        </w:rPr>
      </w:pPr>
      <w:r>
        <w:rPr>
          <w:rFonts w:ascii="Frutiger Light Condensed" w:hAnsi="Frutiger Light Condensed"/>
        </w:rPr>
        <w:t>Por otro lado, el Art. 12.1 señala el procedimiento de elección de Presidente en los siguientes términos:</w:t>
      </w:r>
    </w:p>
    <w:p w14:paraId="113BEBC4" w14:textId="77777777" w:rsidR="00750951" w:rsidRDefault="00750951" w:rsidP="00750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Frutiger Light Condensed" w:hAnsi="Frutiger Light Condensed"/>
        </w:rPr>
      </w:pPr>
    </w:p>
    <w:p w14:paraId="42D06AEF" w14:textId="77777777" w:rsidR="00750951" w:rsidRDefault="00750951" w:rsidP="00750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Frutiger Light Condensed" w:hAnsi="Frutiger Light Condensed"/>
          <w:i/>
          <w:iCs/>
        </w:rPr>
      </w:pPr>
      <w:r>
        <w:rPr>
          <w:rFonts w:ascii="Frutiger Light Condensed" w:hAnsi="Frutiger Light Condensed"/>
          <w:i/>
          <w:iCs/>
        </w:rPr>
        <w:t>“La Presidencia y la Vicepresidencia serán designadas en la sesión constitutiva de la Junta General en la forma que a continuación se determina:</w:t>
      </w:r>
    </w:p>
    <w:p w14:paraId="50A33D85" w14:textId="77777777" w:rsidR="00750951" w:rsidRDefault="00750951" w:rsidP="00750951">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line="288" w:lineRule="auto"/>
        <w:ind w:left="0" w:firstLine="0"/>
        <w:rPr>
          <w:rFonts w:ascii="Frutiger Light Condensed" w:hAnsi="Frutiger Light Condensed"/>
          <w:i/>
          <w:iCs/>
          <w:sz w:val="22"/>
          <w:szCs w:val="22"/>
        </w:rPr>
      </w:pPr>
      <w:r>
        <w:rPr>
          <w:rFonts w:ascii="Frutiger Light Condensed" w:hAnsi="Frutiger Light Condensed"/>
          <w:i/>
          <w:iCs/>
          <w:sz w:val="22"/>
          <w:szCs w:val="22"/>
        </w:rPr>
        <w:t>Podrán ser candidatos/as cualquiera de los miembros de la Junta General.</w:t>
      </w:r>
    </w:p>
    <w:p w14:paraId="217C0A55" w14:textId="77777777" w:rsidR="00750951" w:rsidRDefault="00750951" w:rsidP="00750951">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line="288" w:lineRule="auto"/>
        <w:ind w:left="0" w:firstLine="0"/>
        <w:rPr>
          <w:rFonts w:ascii="Frutiger Light Condensed" w:hAnsi="Frutiger Light Condensed"/>
          <w:i/>
          <w:iCs/>
          <w:sz w:val="22"/>
          <w:szCs w:val="22"/>
        </w:rPr>
      </w:pPr>
      <w:r>
        <w:rPr>
          <w:rFonts w:ascii="Frutiger Light Condensed" w:hAnsi="Frutiger Light Condensed"/>
          <w:i/>
          <w:iCs/>
          <w:sz w:val="22"/>
          <w:szCs w:val="22"/>
        </w:rPr>
        <w:t>La elección se efectuará mediante votación nominal, realizándose en primer lugar la votación para la elección de la Presidencia y a continuación la de la Vicepresidencia.</w:t>
      </w:r>
    </w:p>
    <w:p w14:paraId="2EA531C0" w14:textId="77777777" w:rsidR="00750951" w:rsidRDefault="00750951" w:rsidP="00750951">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line="288" w:lineRule="auto"/>
        <w:ind w:left="0" w:firstLine="0"/>
        <w:rPr>
          <w:rFonts w:ascii="Frutiger Light Condensed" w:hAnsi="Frutiger Light Condensed"/>
          <w:i/>
          <w:iCs/>
          <w:sz w:val="22"/>
          <w:szCs w:val="22"/>
        </w:rPr>
      </w:pPr>
      <w:r>
        <w:rPr>
          <w:rFonts w:ascii="Frutiger Light Condensed" w:hAnsi="Frutiger Light Condensed"/>
          <w:i/>
          <w:iCs/>
          <w:sz w:val="22"/>
          <w:szCs w:val="22"/>
        </w:rPr>
        <w:t>Resultarán elegidos los candidatos que hayan obtenido la mayoría de los votos válidamente emitidos. En caso de empate, ese se resolverá mediante sorteo.”</w:t>
      </w:r>
    </w:p>
    <w:p w14:paraId="1272688C" w14:textId="77777777" w:rsidR="00750951" w:rsidRDefault="00750951" w:rsidP="00750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Frutiger Light Condensed" w:hAnsi="Frutiger Light Condensed"/>
        </w:rPr>
      </w:pPr>
    </w:p>
    <w:p w14:paraId="4A217583" w14:textId="77777777" w:rsidR="00750951" w:rsidRDefault="00750951" w:rsidP="00750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Frutiger Light Condensed" w:hAnsi="Frutiger Light Condensed"/>
        </w:rPr>
      </w:pPr>
      <w:r>
        <w:rPr>
          <w:rFonts w:ascii="Frutiger Light Condensed" w:hAnsi="Frutiger Light Condensed"/>
        </w:rPr>
        <w:tab/>
        <w:t xml:space="preserve">Presentada candidatura a la Presidencia por Don Gabriel Amat Ayllón  y sometida a votación nominal la misma resulta </w:t>
      </w:r>
      <w:r>
        <w:rPr>
          <w:rFonts w:ascii="Frutiger Light Condensed" w:hAnsi="Frutiger Light Condensed"/>
          <w:b/>
          <w:bCs/>
        </w:rPr>
        <w:t>APROBADA</w:t>
      </w:r>
      <w:r>
        <w:rPr>
          <w:rFonts w:ascii="Frutiger Light Condensed" w:hAnsi="Frutiger Light Condensed"/>
        </w:rPr>
        <w:t xml:space="preserve"> por unanimidad de todos los asistentes, por lo </w:t>
      </w:r>
      <w:r>
        <w:rPr>
          <w:rFonts w:ascii="Frutiger Light Condensed" w:hAnsi="Frutiger Light Condensed"/>
        </w:rPr>
        <w:lastRenderedPageBreak/>
        <w:t>que se declara como Presidente del Consorcio del Ciclo Integral del Agua de Uso Urbano del Poniente Almeriense a Don Gabriel Amat Ayllón que pasa a tomar posesión del cargo.</w:t>
      </w:r>
    </w:p>
    <w:p w14:paraId="00A5F457" w14:textId="77777777" w:rsidR="00750951" w:rsidRDefault="00750951" w:rsidP="00750951">
      <w:pPr>
        <w:pStyle w:val="Formatolibre"/>
        <w:spacing w:line="288" w:lineRule="auto"/>
        <w:jc w:val="both"/>
        <w:rPr>
          <w:rFonts w:ascii="Frutiger Light Condensed" w:hAnsi="Frutiger Light Condensed"/>
          <w:b/>
          <w:bCs/>
          <w:sz w:val="22"/>
          <w:szCs w:val="22"/>
        </w:rPr>
      </w:pPr>
    </w:p>
    <w:p w14:paraId="799B6799" w14:textId="77777777" w:rsidR="00750951" w:rsidRDefault="00750951" w:rsidP="00750951">
      <w:pPr>
        <w:pStyle w:val="FreeForm"/>
        <w:spacing w:line="288" w:lineRule="auto"/>
        <w:ind w:firstLine="708"/>
        <w:jc w:val="both"/>
        <w:rPr>
          <w:rStyle w:val="Ninguno"/>
        </w:rPr>
      </w:pPr>
      <w:r>
        <w:rPr>
          <w:rStyle w:val="Ninguno"/>
          <w:rFonts w:ascii="Frutiger Light Condensed" w:hAnsi="Frutiger Light Condensed"/>
          <w:b/>
          <w:sz w:val="22"/>
          <w:szCs w:val="22"/>
        </w:rPr>
        <w:t>Y para que así conste y surta los efectos indicados en el presente acuerdo, expido la presente con la salvedad establecida en el artículo 206 del R.O.F., y a reserva de los términos en que resulte aprobada el Acta correspondiente.</w:t>
      </w:r>
    </w:p>
    <w:p w14:paraId="59E2490D" w14:textId="77777777" w:rsidR="00750951" w:rsidRDefault="00750951" w:rsidP="00750951">
      <w:pPr>
        <w:pStyle w:val="Formatolibre"/>
        <w:spacing w:line="288" w:lineRule="auto"/>
        <w:jc w:val="both"/>
      </w:pPr>
    </w:p>
    <w:p w14:paraId="59194F76" w14:textId="77777777" w:rsidR="00750951" w:rsidRDefault="00750951" w:rsidP="00750951">
      <w:pPr>
        <w:pStyle w:val="Formatolibre"/>
        <w:spacing w:line="288" w:lineRule="auto"/>
        <w:jc w:val="both"/>
        <w:rPr>
          <w:rFonts w:ascii="Frutiger Light Condensed" w:hAnsi="Frutiger Light Condensed"/>
          <w:sz w:val="22"/>
          <w:szCs w:val="22"/>
        </w:rPr>
      </w:pPr>
    </w:p>
    <w:p w14:paraId="1681E0C3" w14:textId="6A91C6D0" w:rsidR="001D6791" w:rsidRPr="00AE11CD" w:rsidRDefault="00750951" w:rsidP="00AE11CD">
      <w:pPr>
        <w:spacing w:after="0" w:line="240" w:lineRule="auto"/>
        <w:jc w:val="both"/>
        <w:rPr>
          <w:rFonts w:ascii="Frutiger Light Condensed" w:eastAsia="Times New Roman" w:hAnsi="Frutiger Light Condensed"/>
          <w:i/>
          <w:iCs/>
          <w:lang w:eastAsia="es-ES"/>
        </w:rPr>
      </w:pPr>
      <w:r w:rsidRPr="00AE11CD">
        <w:rPr>
          <w:rFonts w:ascii="Frutiger Light Condensed" w:eastAsia="Times New Roman" w:hAnsi="Frutiger Light Condensed"/>
          <w:i/>
          <w:iCs/>
          <w:lang w:eastAsia="es-ES"/>
        </w:rPr>
        <w:t>El presente documento ha sido firmado electrónicamente de acuerdo con lo establecido en la Ley 40/2015, de 1 de octubre, de Régimen Jurídico del Sector Público, por el funcionario público con el Visto Bueno del Sr. Presidente del Consorcio en la fecha que se indica al pie del mismo, cuya autenticidad e integridad puede verificarse a través de código seguro que se inserta</w:t>
      </w:r>
      <w:r w:rsidR="00AE11CD">
        <w:rPr>
          <w:rFonts w:ascii="Frutiger Light Condensed" w:eastAsia="Times New Roman" w:hAnsi="Frutiger Light Condensed"/>
          <w:i/>
          <w:iCs/>
          <w:lang w:eastAsia="es-ES"/>
        </w:rPr>
        <w:t>.</w:t>
      </w:r>
    </w:p>
    <w:sectPr w:rsidR="001D6791" w:rsidRPr="00AE11CD" w:rsidSect="003E1A11">
      <w:headerReference w:type="even" r:id="rId7"/>
      <w:headerReference w:type="default" r:id="rId8"/>
      <w:footerReference w:type="even" r:id="rId9"/>
      <w:footerReference w:type="default" r:id="rId10"/>
      <w:headerReference w:type="first" r:id="rId11"/>
      <w:footerReference w:type="first" r:id="rId12"/>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DBE33" w14:textId="77777777" w:rsidR="0094366D" w:rsidRDefault="0094366D">
      <w:pPr>
        <w:spacing w:after="0" w:line="240" w:lineRule="auto"/>
      </w:pPr>
      <w:r>
        <w:separator/>
      </w:r>
    </w:p>
  </w:endnote>
  <w:endnote w:type="continuationSeparator" w:id="0">
    <w:p w14:paraId="15F343B7" w14:textId="77777777" w:rsidR="0094366D" w:rsidRDefault="00943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Light Condensed">
    <w:altName w:val="Calibri"/>
    <w:panose1 w:val="020B0406020504020204"/>
    <w:charset w:val="00"/>
    <w:family w:val="swiss"/>
    <w:pitch w:val="variable"/>
    <w:sig w:usb0="00000007" w:usb1="00000000" w:usb2="00000000" w:usb3="00000000" w:csb0="00000011" w:csb1="00000000"/>
  </w:font>
  <w:font w:name="ヒラギノ角ゴ Pro W3">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F0BB" w14:textId="77777777" w:rsidR="003E1A11" w:rsidRDefault="000000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73DF5637" w14:textId="77777777" w:rsidR="007F1DE6" w:rsidRPr="007F1DE6" w:rsidRDefault="00790EE3">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59FB7F07" w14:textId="77777777" w:rsidR="003E1A11" w:rsidRDefault="000000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7E24B" w14:textId="77777777" w:rsidR="003E1A11"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DBD2" w14:textId="77777777" w:rsidR="0094366D" w:rsidRDefault="0094366D">
      <w:pPr>
        <w:spacing w:after="0" w:line="240" w:lineRule="auto"/>
      </w:pPr>
      <w:r>
        <w:separator/>
      </w:r>
    </w:p>
  </w:footnote>
  <w:footnote w:type="continuationSeparator" w:id="0">
    <w:p w14:paraId="521EDABA" w14:textId="77777777" w:rsidR="0094366D" w:rsidRDefault="00943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36FA" w14:textId="77777777" w:rsidR="003E1A11" w:rsidRDefault="000000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F5B4A" w14:paraId="588FAA19" w14:textId="77777777" w:rsidTr="005A03EE">
      <w:tc>
        <w:tcPr>
          <w:tcW w:w="4265" w:type="dxa"/>
          <w:vAlign w:val="bottom"/>
        </w:tcPr>
        <w:p w14:paraId="6FD47092" w14:textId="7C25C099" w:rsidR="009D769F" w:rsidRDefault="00790EE3" w:rsidP="005A03EE">
          <w:pPr>
            <w:rPr>
              <w:rFonts w:ascii="Frutiger LT Std 47 Light Cn" w:hAnsi="Frutiger LT Std 47 Light Cn" w:cs="Arial"/>
              <w:color w:val="1D8FC7"/>
              <w:sz w:val="16"/>
              <w:szCs w:val="16"/>
              <w:lang w:val="es-ES_tradnl"/>
            </w:rPr>
          </w:pPr>
          <w:r>
            <w:rPr>
              <w:noProof/>
            </w:rPr>
            <w:drawing>
              <wp:inline distT="0" distB="0" distL="0" distR="0" wp14:anchorId="4F5AAE29" wp14:editId="64D8290B">
                <wp:extent cx="1628775" cy="800100"/>
                <wp:effectExtent l="0" t="0" r="9525"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43EF90B8" w14:textId="42AE5963" w:rsidR="009D769F" w:rsidRDefault="00000000" w:rsidP="005A03EE">
          <w:pPr>
            <w:jc w:val="right"/>
            <w:rPr>
              <w:rFonts w:ascii="Frutiger LT Std 47 Light Cn" w:hAnsi="Frutiger LT Std 47 Light Cn" w:cs="Arial"/>
              <w:color w:val="1D8FC7"/>
              <w:sz w:val="16"/>
              <w:szCs w:val="16"/>
              <w:lang w:val="es-ES_tradnl"/>
            </w:rPr>
          </w:pPr>
        </w:p>
      </w:tc>
    </w:tr>
  </w:tbl>
  <w:p w14:paraId="1A7D7752" w14:textId="77777777" w:rsidR="003E1A11" w:rsidRDefault="0000000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587F" w14:textId="77777777" w:rsidR="003E1A11"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F10C4"/>
    <w:multiLevelType w:val="hybridMultilevel"/>
    <w:tmpl w:val="E2080470"/>
    <w:lvl w:ilvl="0" w:tplc="4FE2FFDA">
      <w:numFmt w:val="bullet"/>
      <w:lvlText w:val="-"/>
      <w:lvlJc w:val="left"/>
      <w:pPr>
        <w:ind w:left="720" w:hanging="360"/>
      </w:pPr>
      <w:rPr>
        <w:rFonts w:ascii="Frutiger Light Condensed" w:eastAsia="ヒラギノ角ゴ Pro W3" w:hAnsi="Frutiger Light Condensed"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60738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4A"/>
    <w:rsid w:val="002D7BFA"/>
    <w:rsid w:val="00750951"/>
    <w:rsid w:val="00790EE3"/>
    <w:rsid w:val="0081757E"/>
    <w:rsid w:val="0094366D"/>
    <w:rsid w:val="00A40DD2"/>
    <w:rsid w:val="00AE11CD"/>
    <w:rsid w:val="00CF5B4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D9E6"/>
  <w15:docId w15:val="{E68D5929-C8C7-4A20-AC9E-0841F14A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750951"/>
    <w:pPr>
      <w:spacing w:before="120" w:after="120" w:line="240" w:lineRule="auto"/>
      <w:ind w:left="720"/>
      <w:contextualSpacing/>
      <w:jc w:val="both"/>
    </w:pPr>
    <w:rPr>
      <w:rFonts w:ascii="Calibri" w:eastAsia="Times New Roman" w:hAnsi="Calibri" w:cs="Times New Roman"/>
      <w:sz w:val="24"/>
      <w:szCs w:val="24"/>
      <w:lang w:val="es-ES" w:eastAsia="es-ES"/>
    </w:rPr>
  </w:style>
  <w:style w:type="paragraph" w:customStyle="1" w:styleId="FreeForm">
    <w:name w:val="Free Form"/>
    <w:rsid w:val="00750951"/>
    <w:pPr>
      <w:spacing w:after="0" w:line="240" w:lineRule="auto"/>
    </w:pPr>
    <w:rPr>
      <w:rFonts w:ascii="Times New Roman" w:eastAsia="ヒラギノ角ゴ Pro W3" w:hAnsi="Times New Roman" w:cs="Times New Roman"/>
      <w:color w:val="000000"/>
      <w:sz w:val="20"/>
      <w:szCs w:val="20"/>
      <w:lang w:val="es-ES" w:eastAsia="es-ES"/>
    </w:rPr>
  </w:style>
  <w:style w:type="paragraph" w:customStyle="1" w:styleId="Formatolibre">
    <w:name w:val="Formato libre"/>
    <w:rsid w:val="00750951"/>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Ninguno">
    <w:name w:val="Ninguno"/>
    <w:rsid w:val="00750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9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2.jpg@01D5E189.7AE0A71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446</Words>
  <Characters>2459</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Candido Montoya Fernandez de la Reguera</cp:lastModifiedBy>
  <cp:revision>3</cp:revision>
  <dcterms:created xsi:type="dcterms:W3CDTF">2022-11-30T10:38:00Z</dcterms:created>
  <dcterms:modified xsi:type="dcterms:W3CDTF">2022-11-30T10:43:00Z</dcterms:modified>
</cp:coreProperties>
</file>