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B284" w14:textId="77777777" w:rsidR="00650C47" w:rsidRPr="00AC6933" w:rsidRDefault="00650C47" w:rsidP="00650C47">
      <w:pPr>
        <w:spacing w:after="0" w:line="288" w:lineRule="auto"/>
        <w:jc w:val="both"/>
        <w:rPr>
          <w:rFonts w:ascii="AytoRoquetas Light Condensed" w:hAnsi="AytoRoquetas Light Condensed" w:cs="FrutigerNextLT"/>
          <w:bCs/>
        </w:rPr>
      </w:pPr>
      <w:r w:rsidRPr="00AC6933">
        <w:rPr>
          <w:rFonts w:ascii="AytoRoquetas Light Condensed" w:hAnsi="AytoRoquetas Light Condensed" w:cs="FrutigerNextLT"/>
          <w:bCs/>
        </w:rPr>
        <w:t>CONSORCIO AGUAS DEL PONIENTE</w:t>
      </w:r>
    </w:p>
    <w:p w14:paraId="7F726B42" w14:textId="12382E09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2022/</w:t>
      </w:r>
      <w:r w:rsidR="00B677A5">
        <w:rPr>
          <w:rFonts w:ascii="AytoRoquetas Light Condensed" w:hAnsi="AytoRoquetas Light Condensed" w:cs="AytoRoquetas Light Condensed"/>
          <w:color w:val="000000"/>
        </w:rPr>
        <w:t>11</w:t>
      </w:r>
      <w:r w:rsidR="00F161C4">
        <w:rPr>
          <w:rFonts w:ascii="AytoRoquetas Light Condensed" w:hAnsi="AytoRoquetas Light Condensed" w:cs="AytoRoquetas Light Condensed"/>
          <w:color w:val="000000"/>
        </w:rPr>
        <w:t>9</w:t>
      </w:r>
    </w:p>
    <w:p w14:paraId="6389C62D" w14:textId="77777777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7848849" w14:textId="77777777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6176ED80" w14:textId="77777777" w:rsidR="00650C47" w:rsidRPr="00AC6933" w:rsidRDefault="00650C47" w:rsidP="00650C47">
      <w:pPr>
        <w:spacing w:after="0" w:line="288" w:lineRule="auto"/>
        <w:jc w:val="both"/>
        <w:rPr>
          <w:rFonts w:ascii="AytoRoquetas Light Condensed" w:hAnsi="AytoRoquetas Light Condensed" w:cs="FrutigerNextLT"/>
        </w:rPr>
      </w:pPr>
    </w:p>
    <w:p w14:paraId="2A82204B" w14:textId="3FFDA983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bookmarkStart w:id="0" w:name="_Hlk536432117"/>
      <w:r w:rsidRPr="00AC6933">
        <w:rPr>
          <w:rFonts w:ascii="AytoRoquetas Light Condensed" w:hAnsi="AytoRoquetas Light Condensed"/>
          <w:sz w:val="22"/>
          <w:szCs w:val="22"/>
          <w:lang w:val="es-ES"/>
        </w:rPr>
        <w:t>Vistos los expedientes de solicitud de autorización de vertidos y una vez realizada visita a sus instalaciones y emitidos informes favorables por la Sra. Técnico de Control de Vertidos de Hidralia, Gestión Integral de Aguas de Andalucía S.A de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 xml:space="preserve"> 12 de diciembre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de 202</w:t>
      </w:r>
      <w:r>
        <w:rPr>
          <w:rFonts w:ascii="AytoRoquetas Light Condensed" w:hAnsi="AytoRoquetas Light Condensed"/>
          <w:sz w:val="22"/>
          <w:szCs w:val="22"/>
          <w:lang w:val="es-ES"/>
        </w:rPr>
        <w:t>2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y de acuerdo con la Ordenanza de vertidos a la red de alcantarillado del Consocio (B.O.P de Almería Núm. 149 de 5 de agosto de 2021), es por lo que </w:t>
      </w: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VENGO A DISPONER:</w:t>
      </w:r>
    </w:p>
    <w:p w14:paraId="5D1D9A16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11D2EC06" w14:textId="40FA8E80" w:rsidR="001B5A41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1º.-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CONCEDER la “Autorización de Vertido” 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>sin condicionantes a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la red de saneamiento de Roquetas de Mar a:</w:t>
      </w:r>
    </w:p>
    <w:p w14:paraId="7A9457A4" w14:textId="77777777" w:rsidR="00332EB2" w:rsidRPr="00AC6933" w:rsidRDefault="00332EB2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4B9306E7" w14:textId="4C46DBD3" w:rsidR="001B5A41" w:rsidRDefault="00BB2344" w:rsidP="00F161C4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  <w:lang w:val="es-ES"/>
        </w:rPr>
        <w:t>Nº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 xml:space="preserve"> 0521 FRUTAS PLAYA SAT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CIF 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F04288528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>.</w:t>
      </w:r>
    </w:p>
    <w:p w14:paraId="72387A27" w14:textId="77777777" w:rsidR="00F161C4" w:rsidRPr="00F161C4" w:rsidRDefault="00F161C4" w:rsidP="00F161C4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720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CD2DCB1" w14:textId="2490B096" w:rsidR="00650C47" w:rsidRDefault="00650C47" w:rsidP="00F161C4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>Nº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 xml:space="preserve"> 0555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 xml:space="preserve">MINIMARKET HALCIMA CHEHAIMI </w:t>
      </w:r>
      <w:r>
        <w:rPr>
          <w:rFonts w:ascii="AytoRoquetas Light Condensed" w:hAnsi="AytoRoquetas Light Condensed"/>
          <w:sz w:val="22"/>
          <w:szCs w:val="22"/>
          <w:lang w:val="es-ES"/>
        </w:rPr>
        <w:t>con C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IF X3178254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>.</w:t>
      </w:r>
    </w:p>
    <w:p w14:paraId="0621D4E9" w14:textId="77777777" w:rsidR="00614488" w:rsidRDefault="00614488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7A071F4E" w14:textId="02A1930F" w:rsidR="00C45AC5" w:rsidRDefault="00C45AC5" w:rsidP="00650C47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  <w:lang w:val="es-ES"/>
        </w:rPr>
        <w:t>Nº 0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546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PRIMARK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CIF 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B83875427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>.</w:t>
      </w:r>
    </w:p>
    <w:p w14:paraId="0BD19AFD" w14:textId="77777777" w:rsidR="00C45AC5" w:rsidRDefault="00C45AC5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3AD3991A" w14:textId="43BE5373" w:rsidR="00C45AC5" w:rsidRDefault="00C45AC5" w:rsidP="00650C47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  <w:lang w:val="es-ES"/>
        </w:rPr>
        <w:t>Nº 0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559 ESTÉTICA MARÍA BIRTE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CIF </w:t>
      </w:r>
      <w:r w:rsidR="00F161C4">
        <w:rPr>
          <w:rFonts w:ascii="AytoRoquetas Light Condensed" w:hAnsi="AytoRoquetas Light Condensed"/>
          <w:sz w:val="22"/>
          <w:szCs w:val="22"/>
          <w:lang w:val="es-ES"/>
        </w:rPr>
        <w:t>Y2314795C</w:t>
      </w:r>
      <w:r w:rsidR="00332EB2">
        <w:rPr>
          <w:rFonts w:ascii="AytoRoquetas Light Condensed" w:hAnsi="AytoRoquetas Light Condensed"/>
          <w:sz w:val="22"/>
          <w:szCs w:val="22"/>
          <w:lang w:val="es-ES"/>
        </w:rPr>
        <w:t>.</w:t>
      </w:r>
    </w:p>
    <w:p w14:paraId="269688BD" w14:textId="77777777" w:rsidR="00F161C4" w:rsidRDefault="00F161C4" w:rsidP="00F161C4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720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40E3DFF" w14:textId="77777777" w:rsidR="00511FB7" w:rsidRPr="00AC6933" w:rsidRDefault="00511FB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7D47781F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El término de cuota ambiental se aplicará según se detalla en el Anexo 8 de la Ordenanza.</w:t>
      </w:r>
    </w:p>
    <w:p w14:paraId="39D83C0B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3784325C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Dicha autorización no exime al titular de la observancia de otras disciplinas, autorizaciones, permisos, etc, a que hubiere lugar de acuerdo a las normativas de aplicación, y de cuantas medidas sean de aplicación en materia de almacenamiento de residuos, sustancias, etc,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58CCE6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65D6731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Todo ello sin perjuicio que con posterioridad pudiera demostrarse la presencia de sustancia prohibidas del Anexo I o que superen los valores máximos tolerados de sustancias del Anexo 2, en cuyo caso se suspendería la autorización de vertido, con las consecuencias descritas en la Ordenanza.</w:t>
      </w:r>
    </w:p>
    <w:p w14:paraId="6F0961D6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55FB48F3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La calificación del vertido es a fecha de expedición.</w:t>
      </w:r>
    </w:p>
    <w:p w14:paraId="242A760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BFDFB81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2º.-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Dar traslado del presente Decreto al interesado.</w:t>
      </w:r>
      <w:bookmarkEnd w:id="0"/>
    </w:p>
    <w:p w14:paraId="03BD6127" w14:textId="316D1057" w:rsidR="00B677A5" w:rsidRDefault="00B677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</w:p>
    <w:p w14:paraId="4018B5FE" w14:textId="77777777" w:rsidR="00511FB7" w:rsidRDefault="00511F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</w:p>
    <w:p w14:paraId="6F26946D" w14:textId="77777777" w:rsidR="003967E2" w:rsidRPr="00614488" w:rsidRDefault="003967E2" w:rsidP="00B07A09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614488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6190B91" w14:textId="77777777" w:rsidR="003967E2" w:rsidRDefault="003967E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3967E2" w:rsidSect="00B90F3F">
      <w:headerReference w:type="default" r:id="rId7"/>
      <w:footerReference w:type="default" r:id="rId8"/>
      <w:pgSz w:w="11906" w:h="16838"/>
      <w:pgMar w:top="226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A3D4E" w14:textId="77777777" w:rsidR="00CA6F6D" w:rsidRDefault="00CA6F6D">
      <w:pPr>
        <w:spacing w:after="0" w:line="240" w:lineRule="auto"/>
      </w:pPr>
      <w:r>
        <w:separator/>
      </w:r>
    </w:p>
  </w:endnote>
  <w:endnote w:type="continuationSeparator" w:id="0">
    <w:p w14:paraId="2F4E3184" w14:textId="77777777" w:rsidR="00CA6F6D" w:rsidRDefault="00CA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NextLT">
    <w:altName w:val="MS Mincho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1FF7" w14:textId="77777777" w:rsidR="003967E2" w:rsidRDefault="003967E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CC18" w14:textId="77777777" w:rsidR="00CA6F6D" w:rsidRDefault="00CA6F6D">
      <w:pPr>
        <w:spacing w:after="0" w:line="240" w:lineRule="auto"/>
      </w:pPr>
      <w:r>
        <w:separator/>
      </w:r>
    </w:p>
  </w:footnote>
  <w:footnote w:type="continuationSeparator" w:id="0">
    <w:p w14:paraId="36BEB285" w14:textId="77777777" w:rsidR="00CA6F6D" w:rsidRDefault="00CA6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C93F" w14:textId="0B3B433C" w:rsidR="003967E2" w:rsidRDefault="008A705C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2611922" wp14:editId="1E891019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5800"/>
              <wp:effectExtent l="0" t="0" r="0" b="0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AC504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E44FBD4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77DB189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7C108D1D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1192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34pt;margin-top:0;width:2in;height:54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" stroked="f">
              <v:textbox>
                <w:txbxContent>
                  <w:p w14:paraId="2D5AC504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E44FBD4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77DB189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7C108D1D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967E2">
      <w:rPr>
        <w:rFonts w:ascii="Times New Roman" w:hAnsi="Times New Roman" w:cs="Times New Roman"/>
        <w:sz w:val="16"/>
        <w:szCs w:val="16"/>
      </w:rPr>
      <w:tab/>
    </w:r>
  </w:p>
  <w:p w14:paraId="48E4343A" w14:textId="7587593A" w:rsidR="003967E2" w:rsidRDefault="008A705C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620DE59F" wp14:editId="4155040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_tx_id_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B473B4" w14:textId="77777777" w:rsidR="003967E2" w:rsidRDefault="003967E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712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0AA1B5D"/>
    <w:multiLevelType w:val="hybridMultilevel"/>
    <w:tmpl w:val="A6B891BA"/>
    <w:lvl w:ilvl="0" w:tplc="0C0A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 w15:restartNumberingAfterBreak="0">
    <w:nsid w:val="3AF03ABB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FD01600"/>
    <w:multiLevelType w:val="hybridMultilevel"/>
    <w:tmpl w:val="3AEE1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912029">
    <w:abstractNumId w:val="3"/>
  </w:num>
  <w:num w:numId="2" w16cid:durableId="1576863500">
    <w:abstractNumId w:val="2"/>
  </w:num>
  <w:num w:numId="3" w16cid:durableId="2081826583">
    <w:abstractNumId w:val="0"/>
  </w:num>
  <w:num w:numId="4" w16cid:durableId="4987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7"/>
    <w:rsid w:val="001B5A41"/>
    <w:rsid w:val="001E407E"/>
    <w:rsid w:val="00332EB2"/>
    <w:rsid w:val="003967E2"/>
    <w:rsid w:val="003F74E8"/>
    <w:rsid w:val="00511FB7"/>
    <w:rsid w:val="0051562E"/>
    <w:rsid w:val="00614488"/>
    <w:rsid w:val="00650C47"/>
    <w:rsid w:val="008A705C"/>
    <w:rsid w:val="00AC6933"/>
    <w:rsid w:val="00B07A09"/>
    <w:rsid w:val="00B677A5"/>
    <w:rsid w:val="00B7653C"/>
    <w:rsid w:val="00B90F3F"/>
    <w:rsid w:val="00BB2344"/>
    <w:rsid w:val="00C45AC5"/>
    <w:rsid w:val="00CA6F6D"/>
    <w:rsid w:val="00F161C4"/>
    <w:rsid w:val="00F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1FC02"/>
  <w14:defaultImageDpi w14:val="0"/>
  <w15:docId w15:val="{507D1D1A-397A-4E86-94C1-98C78CC8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paragraph" w:customStyle="1" w:styleId="Cuerpo">
    <w:name w:val="Cuerpo"/>
    <w:rsid w:val="00650C47"/>
    <w:pPr>
      <w:spacing w:after="0" w:line="240" w:lineRule="auto"/>
    </w:pPr>
    <w:rPr>
      <w:rFonts w:ascii="Helvetica" w:eastAsia="Times New Roman" w:hAnsi="Helvetica"/>
      <w:color w:val="000000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3</cp:revision>
  <cp:lastPrinted>2022-12-13T10:15:00Z</cp:lastPrinted>
  <dcterms:created xsi:type="dcterms:W3CDTF">2022-12-16T07:46:00Z</dcterms:created>
  <dcterms:modified xsi:type="dcterms:W3CDTF">2022-12-16T08:05:00Z</dcterms:modified>
</cp:coreProperties>
</file>