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5E5E7" w14:textId="389060A0" w:rsidR="00C30AA8" w:rsidRPr="00C55DAF" w:rsidRDefault="00B8200D" w:rsidP="00C55DAF">
      <w:pPr>
        <w:spacing w:after="0" w:line="288" w:lineRule="auto"/>
        <w:jc w:val="both"/>
        <w:rPr>
          <w:rFonts w:ascii="AytoRoquetas Light Condensed" w:hAnsi="AytoRoquetas Light Condensed"/>
          <w:b/>
          <w:bCs/>
        </w:rPr>
      </w:pPr>
      <w:r w:rsidRPr="00C55DAF">
        <w:rPr>
          <w:rFonts w:ascii="AytoRoquetas Light Condensed" w:hAnsi="AytoRoquetas Light Condensed"/>
          <w:b/>
          <w:bCs/>
        </w:rPr>
        <w:t>DON GABRIEL AMAT AYLLÓN, PRESIDENTE DEL CONSORCIO PARA LA GESTIÓN DEL CICLO INTEGRAL DEL AGUA DE USO URBANO DEL PONIENTE ALMERIENSE, HA DICTADO EL SIGUIENTE DECRETO:</w:t>
      </w:r>
    </w:p>
    <w:p w14:paraId="15D79DF1" w14:textId="77777777" w:rsidR="00B8200D" w:rsidRPr="00C55DAF" w:rsidRDefault="00B8200D" w:rsidP="00C55DA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9350765" w14:textId="031B5B9F" w:rsidR="00B8200D" w:rsidRPr="00C55DAF" w:rsidRDefault="00B8200D" w:rsidP="00C55DAF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MS-PGothic"/>
        </w:rPr>
      </w:pPr>
      <w:r w:rsidRPr="00C55DAF">
        <w:rPr>
          <w:rFonts w:ascii="AytoRoquetas Light Condensed" w:hAnsi="AytoRoquetas Light Condensed" w:cs="MS-PGothic"/>
        </w:rPr>
        <w:t>EL</w:t>
      </w:r>
      <w:r w:rsidRPr="00C55DAF">
        <w:rPr>
          <w:rFonts w:ascii="AytoRoquetas Light Condensed" w:hAnsi="AytoRoquetas Light Condensed" w:cs="MS-PGothic"/>
        </w:rPr>
        <w:t xml:space="preserve"> 15 de diciembre de</w:t>
      </w:r>
      <w:r w:rsidRPr="00C55DAF">
        <w:rPr>
          <w:rFonts w:ascii="AytoRoquetas Light Condensed" w:hAnsi="AytoRoquetas Light Condensed" w:cs="MS-PGothic"/>
        </w:rPr>
        <w:t xml:space="preserve"> </w:t>
      </w:r>
      <w:r w:rsidRPr="00C55DAF">
        <w:rPr>
          <w:rFonts w:ascii="AytoRoquetas Light Condensed" w:hAnsi="AytoRoquetas Light Condensed" w:cs="MS-PGothic"/>
        </w:rPr>
        <w:t xml:space="preserve">2022, de Don Domingo Jesús Saldaña López </w:t>
      </w:r>
      <w:r w:rsidRPr="00C55DAF">
        <w:rPr>
          <w:rFonts w:ascii="AytoRoquetas Light Condensed" w:hAnsi="AytoRoquetas Light Condensed" w:cs="MS-PGothic"/>
        </w:rPr>
        <w:t>ha sido nombrado</w:t>
      </w:r>
      <w:r w:rsidRPr="00C55DAF">
        <w:rPr>
          <w:rFonts w:ascii="AytoRoquetas Light Condensed" w:hAnsi="AytoRoquetas Light Condensed" w:cs="MS-PGothic"/>
        </w:rPr>
        <w:t xml:space="preserve"> Interventor General del Ayuntamiento</w:t>
      </w:r>
      <w:r w:rsidRPr="00C55DAF">
        <w:rPr>
          <w:rFonts w:ascii="AytoRoquetas Light Condensed" w:hAnsi="AytoRoquetas Light Condensed" w:cs="MS-PGothic"/>
        </w:rPr>
        <w:t xml:space="preserve"> </w:t>
      </w:r>
      <w:r w:rsidRPr="00C55DAF">
        <w:rPr>
          <w:rFonts w:ascii="AytoRoquetas Light Condensed" w:hAnsi="AytoRoquetas Light Condensed" w:cs="MS-PGothic"/>
        </w:rPr>
        <w:t>de Almería (B.O.E Núm. 306 de 22 de diciembre de 2022) que conlleva el cese en el puesto</w:t>
      </w:r>
      <w:r w:rsidRPr="00C55DAF">
        <w:rPr>
          <w:rFonts w:ascii="AytoRoquetas Light Condensed" w:hAnsi="AytoRoquetas Light Condensed" w:cs="MS-PGothic"/>
        </w:rPr>
        <w:t xml:space="preserve"> </w:t>
      </w:r>
      <w:r w:rsidRPr="00C55DAF">
        <w:rPr>
          <w:rFonts w:ascii="AytoRoquetas Light Condensed" w:hAnsi="AytoRoquetas Light Condensed" w:cs="MS-PGothic"/>
        </w:rPr>
        <w:t>de trabajo de Interventor del Ayuntamiento de Roquetas de Mar</w:t>
      </w:r>
      <w:r w:rsidR="00C55DAF" w:rsidRPr="00C55DAF">
        <w:rPr>
          <w:rFonts w:ascii="AytoRoquetas Light Condensed" w:hAnsi="AytoRoquetas Light Condensed" w:cs="MS-PGothic"/>
        </w:rPr>
        <w:t>.</w:t>
      </w:r>
    </w:p>
    <w:p w14:paraId="232446E4" w14:textId="41C05FA3" w:rsidR="00B8200D" w:rsidRPr="00C55DAF" w:rsidRDefault="00B8200D" w:rsidP="00C55DAF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MS-PGothic"/>
        </w:rPr>
      </w:pPr>
    </w:p>
    <w:p w14:paraId="3F91EE31" w14:textId="619672D2" w:rsidR="00B13D07" w:rsidRPr="00C55DAF" w:rsidRDefault="00B8200D" w:rsidP="00C55DAF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MS-PGothic"/>
        </w:rPr>
      </w:pPr>
      <w:r w:rsidRPr="00C55DAF">
        <w:rPr>
          <w:rFonts w:ascii="AytoRoquetas Light Condensed" w:hAnsi="AytoRoquetas Light Condensed" w:cs="MS-PGothic"/>
        </w:rPr>
        <w:t xml:space="preserve">El consorcio está atendido con carácter estructural por los órganos de los servicios de secretaría, intervención y tesorería designados conforme a lo establecido en los Estatutos, indicando que la función de </w:t>
      </w:r>
      <w:r w:rsidR="00B13D07" w:rsidRPr="00C55DAF">
        <w:rPr>
          <w:rFonts w:ascii="AytoRoquetas Light Condensed" w:hAnsi="AytoRoquetas Light Condensed" w:cs="MS-PGothic"/>
        </w:rPr>
        <w:t>Interventor</w:t>
      </w:r>
      <w:r w:rsidRPr="00C55DAF">
        <w:rPr>
          <w:rFonts w:ascii="AytoRoquetas Light Condensed" w:hAnsi="AytoRoquetas Light Condensed" w:cs="MS-PGothic"/>
        </w:rPr>
        <w:t xml:space="preserve"> del Consorcio </w:t>
      </w:r>
      <w:r w:rsidR="00B13D07" w:rsidRPr="00C55DAF">
        <w:rPr>
          <w:rFonts w:ascii="AytoRoquetas Light Condensed" w:hAnsi="AytoRoquetas Light Condensed" w:cs="MS-PGothic"/>
        </w:rPr>
        <w:t>ha sido desempeñada como funciones complementarias por el responsable de la Intervención del Ayuntamiento de Roquetas de Mar</w:t>
      </w:r>
      <w:r w:rsidR="00554CEA" w:rsidRPr="00C55DAF">
        <w:rPr>
          <w:rFonts w:ascii="AytoRoquetas Light Condensed" w:hAnsi="AytoRoquetas Light Condensed" w:cs="MS-PGothic"/>
        </w:rPr>
        <w:t xml:space="preserve">. Como el actual Interventor del Ayuntamiento de Roquetas de Mar está en comisión de servicios y a su vez atendiendo como interventor al Consorcio de Bombero procede </w:t>
      </w:r>
      <w:r w:rsidR="00B13D07" w:rsidRPr="00C55DAF">
        <w:rPr>
          <w:rFonts w:ascii="AytoRoquetas Light Condensed" w:hAnsi="AytoRoquetas Light Condensed" w:cs="MS-PGothic"/>
        </w:rPr>
        <w:t>efectuar nuevo nombramiento a favor de un funcionario cualificado.</w:t>
      </w:r>
    </w:p>
    <w:p w14:paraId="29642C3E" w14:textId="77777777" w:rsidR="00B13D07" w:rsidRPr="00C55DAF" w:rsidRDefault="00B13D07" w:rsidP="00C55DAF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MS-PGothic"/>
        </w:rPr>
      </w:pPr>
    </w:p>
    <w:p w14:paraId="15DBA65E" w14:textId="77777777" w:rsidR="00B13D07" w:rsidRPr="00C55DAF" w:rsidRDefault="00B13D07" w:rsidP="00C55DAF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MS-PGothic"/>
        </w:rPr>
      </w:pPr>
      <w:r w:rsidRPr="00C55DAF">
        <w:rPr>
          <w:rFonts w:ascii="AytoRoquetas Light Condensed" w:hAnsi="AytoRoquetas Light Condensed" w:cs="MS-PGothic"/>
        </w:rPr>
        <w:t xml:space="preserve">Por todo lo anteriormente expuesto, y de conformidad con el acuerdo de la Junta General del Consorcio de 21 de abril de 2022, es </w:t>
      </w:r>
      <w:r w:rsidRPr="00C55DAF">
        <w:rPr>
          <w:rFonts w:ascii="AytoRoquetas Light Condensed" w:hAnsi="AytoRoquetas Light Condensed" w:cs="MS-PGothic"/>
          <w:b/>
          <w:bCs/>
        </w:rPr>
        <w:t>POR LO QUE VENGO A DISPONER</w:t>
      </w:r>
      <w:r w:rsidRPr="00C55DAF">
        <w:rPr>
          <w:rFonts w:ascii="AytoRoquetas Light Condensed" w:hAnsi="AytoRoquetas Light Condensed" w:cs="MS-PGothic"/>
        </w:rPr>
        <w:t>:</w:t>
      </w:r>
    </w:p>
    <w:p w14:paraId="198594A3" w14:textId="77777777" w:rsidR="00B13D07" w:rsidRPr="00C55DAF" w:rsidRDefault="00B13D07" w:rsidP="00C55DAF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MS-PGothic"/>
        </w:rPr>
      </w:pPr>
    </w:p>
    <w:p w14:paraId="0C67FBCB" w14:textId="7B321660" w:rsidR="00B13D07" w:rsidRPr="00C55DAF" w:rsidRDefault="00C55DAF" w:rsidP="00C55DAF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MS-PGothic"/>
        </w:rPr>
      </w:pPr>
      <w:r w:rsidRPr="00C55DAF">
        <w:rPr>
          <w:rFonts w:ascii="AytoRoquetas Light Condensed" w:hAnsi="AytoRoquetas Light Condensed" w:cs="MS-PGothic"/>
          <w:b/>
          <w:bCs/>
        </w:rPr>
        <w:t>1º.-</w:t>
      </w:r>
      <w:r w:rsidRPr="00C55DAF">
        <w:rPr>
          <w:rFonts w:ascii="AytoRoquetas Light Condensed" w:hAnsi="AytoRoquetas Light Condensed" w:cs="MS-PGothic"/>
        </w:rPr>
        <w:t xml:space="preserve"> </w:t>
      </w:r>
      <w:r w:rsidR="00B13D07" w:rsidRPr="00C55DAF">
        <w:rPr>
          <w:rFonts w:ascii="AytoRoquetas Light Condensed" w:hAnsi="AytoRoquetas Light Condensed" w:cs="MS-PGothic"/>
        </w:rPr>
        <w:t xml:space="preserve">Nombrar a Doña Dolores del Pilar </w:t>
      </w:r>
      <w:r w:rsidRPr="00C55DAF">
        <w:rPr>
          <w:rFonts w:ascii="AytoRoquetas Light Condensed" w:hAnsi="AytoRoquetas Light Condensed" w:cs="MS-PGothic"/>
        </w:rPr>
        <w:t>González</w:t>
      </w:r>
      <w:r w:rsidR="00B13D07" w:rsidRPr="00C55DAF">
        <w:rPr>
          <w:rFonts w:ascii="AytoRoquetas Light Condensed" w:hAnsi="AytoRoquetas Light Condensed" w:cs="MS-PGothic"/>
        </w:rPr>
        <w:t xml:space="preserve"> Espino</w:t>
      </w:r>
      <w:r w:rsidRPr="00C55DAF">
        <w:rPr>
          <w:rFonts w:ascii="AytoRoquetas Light Condensed" w:hAnsi="AytoRoquetas Light Condensed" w:cs="MS-PGothic"/>
        </w:rPr>
        <w:t>sa</w:t>
      </w:r>
      <w:r w:rsidR="00B13D07" w:rsidRPr="00C55DAF">
        <w:rPr>
          <w:rFonts w:ascii="AytoRoquetas Light Condensed" w:hAnsi="AytoRoquetas Light Condensed" w:cs="MS-PGothic"/>
        </w:rPr>
        <w:t>, Vicesecretaría del Ayuntamiento de Roquetas de Mar como Interventora del Consorcio</w:t>
      </w:r>
      <w:r w:rsidRPr="00C55DAF">
        <w:rPr>
          <w:rFonts w:ascii="AytoRoquetas Light Condensed" w:hAnsi="AytoRoquetas Light Condensed" w:cs="MS-PGothic"/>
        </w:rPr>
        <w:t xml:space="preserve"> con efectos</w:t>
      </w:r>
      <w:r w:rsidR="00B13D07" w:rsidRPr="00C55DAF">
        <w:rPr>
          <w:rFonts w:ascii="AytoRoquetas Light Condensed" w:hAnsi="AytoRoquetas Light Condensed" w:cs="MS-PGothic"/>
        </w:rPr>
        <w:t xml:space="preserve"> 1 de enero de 2023.</w:t>
      </w:r>
    </w:p>
    <w:p w14:paraId="2752721F" w14:textId="77777777" w:rsidR="00B13D07" w:rsidRPr="00C55DAF" w:rsidRDefault="00B13D07" w:rsidP="00C55DAF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MS-PGothic"/>
        </w:rPr>
      </w:pPr>
    </w:p>
    <w:p w14:paraId="7CF8F8F6" w14:textId="563345A3" w:rsidR="00B13D07" w:rsidRPr="00C55DAF" w:rsidRDefault="00C55DAF" w:rsidP="00C55DAF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MS-PGothic"/>
        </w:rPr>
      </w:pPr>
      <w:r w:rsidRPr="00C55DAF">
        <w:rPr>
          <w:rFonts w:ascii="AytoRoquetas Light Condensed" w:hAnsi="AytoRoquetas Light Condensed" w:cs="MS-PGothic"/>
          <w:b/>
          <w:bCs/>
        </w:rPr>
        <w:t>2º.-</w:t>
      </w:r>
      <w:r w:rsidRPr="00C55DAF">
        <w:rPr>
          <w:rFonts w:ascii="AytoRoquetas Light Condensed" w:hAnsi="AytoRoquetas Light Condensed" w:cs="MS-PGothic"/>
        </w:rPr>
        <w:t xml:space="preserve"> </w:t>
      </w:r>
      <w:r w:rsidR="00B13D07" w:rsidRPr="00C55DAF">
        <w:rPr>
          <w:rFonts w:ascii="AytoRoquetas Light Condensed" w:hAnsi="AytoRoquetas Light Condensed" w:cs="MS-PGothic"/>
        </w:rPr>
        <w:t xml:space="preserve">Dar traslado del presente decreto </w:t>
      </w:r>
      <w:r w:rsidRPr="00C55DAF">
        <w:rPr>
          <w:rFonts w:ascii="AytoRoquetas Light Condensed" w:hAnsi="AytoRoquetas Light Condensed" w:cs="MS-PGothic"/>
        </w:rPr>
        <w:t>a la Junta General del Consorcio</w:t>
      </w:r>
      <w:r w:rsidR="00B13D07" w:rsidRPr="00C55DAF">
        <w:rPr>
          <w:rFonts w:ascii="AytoRoquetas Light Condensed" w:hAnsi="AytoRoquetas Light Condensed" w:cs="MS-PGothic"/>
        </w:rPr>
        <w:t xml:space="preserve"> y a la interesada.</w:t>
      </w:r>
    </w:p>
    <w:p w14:paraId="191D4BC7" w14:textId="77777777" w:rsidR="00C55DAF" w:rsidRPr="00C55DAF" w:rsidRDefault="00C55DAF" w:rsidP="00C55DAF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MS-PGothic"/>
          <w:szCs w:val="21"/>
        </w:rPr>
      </w:pPr>
    </w:p>
    <w:p w14:paraId="695E41F9" w14:textId="078B7408" w:rsidR="00C55DAF" w:rsidRPr="00C55DAF" w:rsidRDefault="00C55DAF" w:rsidP="00C55DAF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Frutiger-LightCn,Italic"/>
          <w:i/>
          <w:iCs/>
          <w:color w:val="000000"/>
          <w:szCs w:val="21"/>
        </w:rPr>
      </w:pPr>
      <w:r w:rsidRPr="00C55DAF">
        <w:rPr>
          <w:rFonts w:ascii="AytoRoquetas Light Condensed" w:hAnsi="AytoRoquetas Light Condensed" w:cs="Frutiger-LightCn,Italic"/>
          <w:i/>
          <w:iCs/>
          <w:color w:val="000000"/>
          <w:szCs w:val="21"/>
        </w:rPr>
        <w:t xml:space="preserve">Este documento ha sido firmado por la autoridad arriba indicada ante el </w:t>
      </w:r>
      <w:proofErr w:type="gramStart"/>
      <w:r w:rsidRPr="00C55DAF">
        <w:rPr>
          <w:rFonts w:ascii="AytoRoquetas Light Condensed" w:hAnsi="AytoRoquetas Light Condensed" w:cs="Frutiger-LightCn,Italic"/>
          <w:i/>
          <w:iCs/>
          <w:color w:val="000000"/>
          <w:szCs w:val="21"/>
        </w:rPr>
        <w:t>Secretario</w:t>
      </w:r>
      <w:proofErr w:type="gramEnd"/>
      <w:r w:rsidRPr="00C55DAF">
        <w:rPr>
          <w:rFonts w:ascii="AytoRoquetas Light Condensed" w:hAnsi="AytoRoquetas Light Condensed" w:cs="Frutiger-LightCn,Italic"/>
          <w:i/>
          <w:iCs/>
          <w:color w:val="000000"/>
          <w:szCs w:val="21"/>
        </w:rPr>
        <w:t xml:space="preserve"> de</w:t>
      </w:r>
      <w:r>
        <w:rPr>
          <w:rFonts w:ascii="AytoRoquetas Light Condensed" w:hAnsi="AytoRoquetas Light Condensed" w:cs="Frutiger-LightCn,Italic"/>
          <w:i/>
          <w:iCs/>
          <w:color w:val="000000"/>
          <w:szCs w:val="21"/>
        </w:rPr>
        <w:t>l Consorcio</w:t>
      </w:r>
      <w:r w:rsidRPr="00C55DAF">
        <w:rPr>
          <w:rFonts w:ascii="AytoRoquetas Light Condensed" w:hAnsi="AytoRoquetas Light Condensed" w:cs="Frutiger-LightCn,Italic"/>
          <w:i/>
          <w:iCs/>
          <w:color w:val="000000"/>
          <w:szCs w:val="21"/>
        </w:rPr>
        <w:t xml:space="preserve"> quien, a efectos de </w:t>
      </w:r>
      <w:proofErr w:type="spellStart"/>
      <w:r w:rsidRPr="00C55DAF">
        <w:rPr>
          <w:rFonts w:ascii="AytoRoquetas Light Condensed" w:hAnsi="AytoRoquetas Light Condensed" w:cs="Frutiger-LightCn,Italic"/>
          <w:i/>
          <w:iCs/>
          <w:color w:val="000000"/>
          <w:szCs w:val="21"/>
        </w:rPr>
        <w:t>fé</w:t>
      </w:r>
      <w:proofErr w:type="spellEnd"/>
      <w:r w:rsidRPr="00C55DAF">
        <w:rPr>
          <w:rFonts w:ascii="AytoRoquetas Light Condensed" w:hAnsi="AytoRoquetas Light Condensed" w:cs="Frutiger-LightCn,Italic"/>
          <w:i/>
          <w:iCs/>
          <w:color w:val="000000"/>
          <w:szCs w:val="21"/>
        </w:rPr>
        <w:t xml:space="preserve"> pública, lo firma electrónicamente de acuerdo con lo establecido en la</w:t>
      </w:r>
      <w:r>
        <w:rPr>
          <w:rFonts w:ascii="AytoRoquetas Light Condensed" w:hAnsi="AytoRoquetas Light Condensed" w:cs="Frutiger-LightCn,Italic"/>
          <w:i/>
          <w:iCs/>
          <w:color w:val="000000"/>
          <w:szCs w:val="21"/>
        </w:rPr>
        <w:t xml:space="preserve"> </w:t>
      </w:r>
      <w:r w:rsidRPr="00C55DAF">
        <w:rPr>
          <w:rFonts w:ascii="AytoRoquetas Light Condensed" w:hAnsi="AytoRoquetas Light Condensed" w:cs="Frutiger-LightCn,Italic"/>
          <w:i/>
          <w:iCs/>
          <w:color w:val="000000"/>
          <w:szCs w:val="21"/>
        </w:rPr>
        <w:t>Ley 40/2015, de 1 de octubre, de Régimen Jurídico del Sector Público, en la fecha que se indica al pie</w:t>
      </w:r>
      <w:r>
        <w:rPr>
          <w:rFonts w:ascii="AytoRoquetas Light Condensed" w:hAnsi="AytoRoquetas Light Condensed" w:cs="Frutiger-LightCn,Italic"/>
          <w:i/>
          <w:iCs/>
          <w:color w:val="000000"/>
          <w:szCs w:val="21"/>
        </w:rPr>
        <w:t xml:space="preserve"> </w:t>
      </w:r>
      <w:r w:rsidRPr="00C55DAF">
        <w:rPr>
          <w:rFonts w:ascii="AytoRoquetas Light Condensed" w:hAnsi="AytoRoquetas Light Condensed" w:cs="Frutiger-LightCn,Italic"/>
          <w:i/>
          <w:iCs/>
          <w:color w:val="000000"/>
          <w:szCs w:val="21"/>
        </w:rPr>
        <w:t>del mismo, cuya verificación de integridad puede realizarse a través de código seguro que se inserta.</w:t>
      </w:r>
    </w:p>
    <w:sectPr w:rsidR="00C55DAF" w:rsidRPr="00C55DAF" w:rsidSect="00B8200D">
      <w:headerReference w:type="default" r:id="rId6"/>
      <w:pgSz w:w="11906" w:h="16838"/>
      <w:pgMar w:top="2410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48218" w14:textId="77777777" w:rsidR="00B8200D" w:rsidRDefault="00B8200D" w:rsidP="00B8200D">
      <w:pPr>
        <w:spacing w:after="0" w:line="240" w:lineRule="auto"/>
      </w:pPr>
      <w:r>
        <w:separator/>
      </w:r>
    </w:p>
  </w:endnote>
  <w:endnote w:type="continuationSeparator" w:id="0">
    <w:p w14:paraId="322629F4" w14:textId="77777777" w:rsidR="00B8200D" w:rsidRDefault="00B8200D" w:rsidP="00B82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S-P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-LightCn,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3D643" w14:textId="77777777" w:rsidR="00B8200D" w:rsidRDefault="00B8200D" w:rsidP="00B8200D">
      <w:pPr>
        <w:spacing w:after="0" w:line="240" w:lineRule="auto"/>
      </w:pPr>
      <w:r>
        <w:separator/>
      </w:r>
    </w:p>
  </w:footnote>
  <w:footnote w:type="continuationSeparator" w:id="0">
    <w:p w14:paraId="1634449F" w14:textId="77777777" w:rsidR="00B8200D" w:rsidRDefault="00B8200D" w:rsidP="00B82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08B23" w14:textId="2E37A902" w:rsidR="00B8200D" w:rsidRDefault="00B8200D">
    <w:pPr>
      <w:pStyle w:val="Encabezado"/>
    </w:pPr>
    <w:r>
      <w:rPr>
        <w:noProof/>
      </w:rPr>
      <w:drawing>
        <wp:inline distT="0" distB="0" distL="0" distR="0" wp14:anchorId="285B7098" wp14:editId="56FB39E7">
          <wp:extent cx="1853513" cy="788670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00D"/>
    <w:rsid w:val="00267542"/>
    <w:rsid w:val="00554CEA"/>
    <w:rsid w:val="00B13D07"/>
    <w:rsid w:val="00B8200D"/>
    <w:rsid w:val="00C30AA8"/>
    <w:rsid w:val="00C5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16178"/>
  <w15:chartTrackingRefBased/>
  <w15:docId w15:val="{681B4257-1E07-4A06-BB07-28AA87BC3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0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00D"/>
  </w:style>
  <w:style w:type="paragraph" w:styleId="Piedepgina">
    <w:name w:val="footer"/>
    <w:basedOn w:val="Normal"/>
    <w:link w:val="PiedepginaCar"/>
    <w:uiPriority w:val="99"/>
    <w:unhideWhenUsed/>
    <w:rsid w:val="00B820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MONICA ARTACHO SANCHEZ</cp:lastModifiedBy>
  <cp:revision>1</cp:revision>
  <cp:lastPrinted>2022-12-30T12:46:00Z</cp:lastPrinted>
  <dcterms:created xsi:type="dcterms:W3CDTF">2022-12-30T12:30:00Z</dcterms:created>
  <dcterms:modified xsi:type="dcterms:W3CDTF">2022-12-30T13:06:00Z</dcterms:modified>
</cp:coreProperties>
</file>