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8AACB" w14:textId="3B3AC068" w:rsidR="00374F7E" w:rsidRPr="00374F7E" w:rsidRDefault="00374F7E" w:rsidP="00374F7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sz w:val="26"/>
          <w:szCs w:val="26"/>
        </w:rPr>
      </w:pPr>
      <w:r w:rsidRPr="00374F7E">
        <w:rPr>
          <w:rFonts w:ascii="AytoRoquetas Light Condensed" w:hAnsi="AytoRoquetas Light Condensed"/>
          <w:b/>
          <w:sz w:val="26"/>
          <w:szCs w:val="26"/>
        </w:rPr>
        <w:t>DON GABRIEL AMAT AYLLÓN, PRESIDENTE DEL CONSORCIO PARA LA GESTIÓN DEL CICLO INTEGRAL DEL AGUA DE USO URBANO EN EL PONIENTE ALMERIENSE</w:t>
      </w:r>
      <w:r w:rsidRPr="00374F7E">
        <w:rPr>
          <w:rFonts w:ascii="AytoRoquetas Light Condensed" w:hAnsi="AytoRoquetas Light Condensed"/>
          <w:b/>
          <w:bCs/>
          <w:color w:val="000000"/>
          <w:sz w:val="26"/>
          <w:szCs w:val="26"/>
        </w:rPr>
        <w:t xml:space="preserve"> HA DICTADO LA SIGUIENTE DECRETO:</w:t>
      </w:r>
    </w:p>
    <w:p w14:paraId="6C0D1645" w14:textId="54E6179E" w:rsidR="00374F7E" w:rsidRDefault="00374F7E" w:rsidP="00374F7E">
      <w:pPr>
        <w:pStyle w:val="NormalWeb"/>
        <w:spacing w:before="0" w:beforeAutospacing="0" w:after="0" w:afterAutospacing="0" w:line="288" w:lineRule="auto"/>
        <w:jc w:val="both"/>
        <w:rPr>
          <w:rFonts w:ascii="AytoRoquetas Light Condensed" w:hAnsi="AytoRoquetas Light Condensed"/>
        </w:rPr>
      </w:pPr>
    </w:p>
    <w:p w14:paraId="1A24F69F" w14:textId="77777777" w:rsidR="00A11762" w:rsidRPr="00374F7E" w:rsidRDefault="00A11762" w:rsidP="00374F7E">
      <w:pPr>
        <w:pStyle w:val="NormalWeb"/>
        <w:spacing w:before="0" w:beforeAutospacing="0" w:after="0" w:afterAutospacing="0" w:line="288" w:lineRule="auto"/>
        <w:jc w:val="both"/>
        <w:rPr>
          <w:rFonts w:ascii="AytoRoquetas Light Condensed" w:hAnsi="AytoRoquetas Light Condensed"/>
        </w:rPr>
      </w:pPr>
    </w:p>
    <w:p w14:paraId="4F7C525E" w14:textId="73436E72" w:rsidR="00374F7E" w:rsidRPr="00374F7E" w:rsidRDefault="00374F7E" w:rsidP="00374F7E">
      <w:pPr>
        <w:pStyle w:val="NormalWeb"/>
        <w:spacing w:before="0" w:beforeAutospacing="0" w:after="0" w:afterAutospacing="0" w:line="288" w:lineRule="auto"/>
        <w:jc w:val="both"/>
        <w:rPr>
          <w:rFonts w:ascii="AytoRoquetas Light Condensed" w:hAnsi="AytoRoquetas Light Condensed"/>
        </w:rPr>
      </w:pPr>
      <w:r w:rsidRPr="00374F7E">
        <w:rPr>
          <w:rFonts w:ascii="AytoRoquetas Light Condensed" w:hAnsi="AytoRoquetas Light Condensed"/>
        </w:rPr>
        <w:tab/>
        <w:t xml:space="preserve">Que la Junta General del Consorcio para la Gestión del Ciclo Integral del Agua de Uso Urbano en el Poniente Almeriense en sesión celebrada el día 22 de febrero de 2023, aprobó inicialmente </w:t>
      </w:r>
      <w:r w:rsidRPr="00374F7E">
        <w:rPr>
          <w:rFonts w:ascii="AytoRoquetas Light Condensed" w:eastAsia="Verdana" w:hAnsi="AytoRoquetas Light Condensed"/>
        </w:rPr>
        <w:t xml:space="preserve">el expediente de modificación de crédito EXP-03/2023-SC, del Presupuesto de 2023 en vigor, en la modalidad de suplemento de crédito, financiado mediante remanente de tesorería para gastos generales, </w:t>
      </w:r>
      <w:r w:rsidRPr="00374F7E">
        <w:rPr>
          <w:rFonts w:ascii="AytoRoquetas Light Condensed" w:hAnsi="AytoRoquetas Light Condensed"/>
          <w:color w:val="000000"/>
        </w:rPr>
        <w:t>exponiéndose al público conforme establece el artículo 169 del RDL 2/2004 de 5 de marzo por el que se aprueba el Texto Refundido de la Ley Reguladora de Haciendas Locales, durante el plazo de 15 días, mediante Edicto del Sr. Presidente insertado en el Boletín Oficial de la Provincia de Almería Núm. 38 de 24 de febrero de 2023.</w:t>
      </w:r>
    </w:p>
    <w:p w14:paraId="6F70B903" w14:textId="77777777" w:rsidR="00374F7E" w:rsidRPr="00374F7E" w:rsidRDefault="00374F7E" w:rsidP="00374F7E">
      <w:pPr>
        <w:pStyle w:val="NormalWeb"/>
        <w:spacing w:before="0" w:beforeAutospacing="0" w:after="0" w:afterAutospacing="0" w:line="288" w:lineRule="auto"/>
        <w:jc w:val="both"/>
        <w:rPr>
          <w:rFonts w:ascii="AytoRoquetas Light Condensed" w:hAnsi="AytoRoquetas Light Condensed"/>
        </w:rPr>
      </w:pPr>
    </w:p>
    <w:p w14:paraId="52769243" w14:textId="77777777" w:rsidR="00374F7E" w:rsidRPr="00374F7E" w:rsidRDefault="00374F7E" w:rsidP="00374F7E">
      <w:pPr>
        <w:pStyle w:val="NormalWeb"/>
        <w:spacing w:before="0" w:beforeAutospacing="0" w:after="0" w:afterAutospacing="0" w:line="288" w:lineRule="auto"/>
        <w:ind w:firstLine="1134"/>
        <w:jc w:val="both"/>
        <w:rPr>
          <w:rFonts w:ascii="AytoRoquetas Light Condensed" w:hAnsi="AytoRoquetas Light Condensed"/>
        </w:rPr>
      </w:pPr>
      <w:r w:rsidRPr="00374F7E">
        <w:rPr>
          <w:rFonts w:ascii="AytoRoquetas Light Condensed" w:hAnsi="AytoRoquetas Light Condensed"/>
          <w:color w:val="000000"/>
        </w:rPr>
        <w:t>Finalizado el plazo de exposición del público sin que se hayan presentado reclamaciones, y conforme establece el artículo 49 de la Ley 7/1985 de 2 de abril, RBRL, se ha de entender definitivamente adoptado el acuerdo de aprobación inicial, por lo que VENGO A DISPONER:</w:t>
      </w:r>
    </w:p>
    <w:p w14:paraId="29D5FD04" w14:textId="77777777" w:rsidR="00374F7E" w:rsidRPr="00374F7E" w:rsidRDefault="00374F7E" w:rsidP="00374F7E">
      <w:pPr>
        <w:pStyle w:val="NormalWeb"/>
        <w:spacing w:before="0" w:beforeAutospacing="0" w:after="0" w:afterAutospacing="0" w:line="288" w:lineRule="auto"/>
        <w:jc w:val="both"/>
        <w:rPr>
          <w:rFonts w:ascii="AytoRoquetas Light Condensed" w:hAnsi="AytoRoquetas Light Condensed"/>
        </w:rPr>
      </w:pPr>
    </w:p>
    <w:p w14:paraId="115852C8" w14:textId="6EEB5353" w:rsidR="00374F7E" w:rsidRPr="00374F7E" w:rsidRDefault="00374F7E" w:rsidP="00374F7E">
      <w:pPr>
        <w:pStyle w:val="NormalWeb"/>
        <w:spacing w:before="0" w:beforeAutospacing="0" w:after="0" w:afterAutospacing="0" w:line="288" w:lineRule="auto"/>
        <w:ind w:firstLine="1134"/>
        <w:jc w:val="both"/>
        <w:rPr>
          <w:rFonts w:ascii="AytoRoquetas Light Condensed" w:hAnsi="AytoRoquetas Light Condensed"/>
        </w:rPr>
      </w:pPr>
      <w:r w:rsidRPr="00374F7E">
        <w:rPr>
          <w:rFonts w:ascii="AytoRoquetas Light Condensed" w:hAnsi="AytoRoquetas Light Condensed"/>
          <w:color w:val="000000"/>
        </w:rPr>
        <w:t xml:space="preserve">1º.- Elevar a definitivo el acuerdo de </w:t>
      </w:r>
      <w:r w:rsidRPr="00374F7E">
        <w:rPr>
          <w:rFonts w:ascii="AytoRoquetas Light Condensed" w:eastAsia="Verdana" w:hAnsi="AytoRoquetas Light Condensed"/>
        </w:rPr>
        <w:t>modificación de crédito EXP-03/2023-SC, del Presupuesto de 2023 en vigor, en la modalidad de suplemento de crédito, financiado mediante remanente de tesorería para gastos generales</w:t>
      </w:r>
      <w:r w:rsidRPr="00374F7E">
        <w:rPr>
          <w:rFonts w:ascii="AytoRoquetas Light Condensed" w:hAnsi="AytoRoquetas Light Condensed"/>
          <w:color w:val="000000"/>
        </w:rPr>
        <w:t>.</w:t>
      </w:r>
    </w:p>
    <w:p w14:paraId="046C6B59" w14:textId="77777777" w:rsidR="00374F7E" w:rsidRPr="00374F7E" w:rsidRDefault="00374F7E" w:rsidP="00374F7E">
      <w:pPr>
        <w:pStyle w:val="NormalWeb"/>
        <w:spacing w:before="0" w:beforeAutospacing="0" w:after="0" w:afterAutospacing="0" w:line="288" w:lineRule="auto"/>
        <w:jc w:val="both"/>
        <w:rPr>
          <w:rFonts w:ascii="AytoRoquetas Light Condensed" w:hAnsi="AytoRoquetas Light Condensed"/>
        </w:rPr>
      </w:pPr>
    </w:p>
    <w:p w14:paraId="4E5EDAA5" w14:textId="77777777" w:rsidR="00374F7E" w:rsidRPr="00374F7E" w:rsidRDefault="00374F7E" w:rsidP="00374F7E">
      <w:pPr>
        <w:pStyle w:val="NormalWeb"/>
        <w:spacing w:before="0" w:beforeAutospacing="0" w:after="0" w:afterAutospacing="0" w:line="288" w:lineRule="auto"/>
        <w:ind w:firstLine="1134"/>
        <w:jc w:val="both"/>
        <w:rPr>
          <w:rFonts w:ascii="AytoRoquetas Light Condensed" w:hAnsi="AytoRoquetas Light Condensed"/>
        </w:rPr>
      </w:pPr>
      <w:r w:rsidRPr="00374F7E">
        <w:rPr>
          <w:rFonts w:ascii="AytoRoquetas Light Condensed" w:hAnsi="AytoRoquetas Light Condensed"/>
          <w:color w:val="000000"/>
        </w:rPr>
        <w:t>2º.- Proceder a publicar la citada modificación en el Boletín Oficial de la Provincia de Almería para su entrada en vigor.</w:t>
      </w:r>
    </w:p>
    <w:p w14:paraId="27F6D751" w14:textId="77777777" w:rsidR="00374F7E" w:rsidRPr="00374F7E" w:rsidRDefault="00374F7E" w:rsidP="00374F7E">
      <w:pPr>
        <w:pStyle w:val="NormalWeb"/>
        <w:spacing w:before="0" w:beforeAutospacing="0" w:after="0" w:afterAutospacing="0" w:line="288" w:lineRule="auto"/>
        <w:jc w:val="both"/>
        <w:rPr>
          <w:rFonts w:ascii="AytoRoquetas Light Condensed" w:hAnsi="AytoRoquetas Light Condensed"/>
        </w:rPr>
      </w:pPr>
    </w:p>
    <w:p w14:paraId="00F1672A" w14:textId="2CD17462" w:rsidR="005D7CEB" w:rsidRPr="00374F7E" w:rsidRDefault="00374F7E" w:rsidP="00374F7E">
      <w:pPr>
        <w:pStyle w:val="western"/>
        <w:spacing w:before="0" w:beforeAutospacing="0" w:after="0" w:line="240" w:lineRule="auto"/>
        <w:jc w:val="both"/>
        <w:rPr>
          <w:rFonts w:ascii="AytoRoquetas Light Condensed" w:hAnsi="AytoRoquetas Light Condensed"/>
        </w:rPr>
      </w:pPr>
      <w:r w:rsidRPr="00374F7E">
        <w:rPr>
          <w:rFonts w:ascii="AytoRoquetas Light Condensed" w:hAnsi="AytoRoquetas Light Condensed"/>
          <w:i/>
          <w:iCs/>
        </w:rPr>
        <w:t xml:space="preserve">Este documento ha sido firmado por la autoridad arriba indicada ante el </w:t>
      </w:r>
      <w:proofErr w:type="gramStart"/>
      <w:r w:rsidRPr="00374F7E">
        <w:rPr>
          <w:rFonts w:ascii="AytoRoquetas Light Condensed" w:hAnsi="AytoRoquetas Light Condensed"/>
          <w:i/>
          <w:iCs/>
        </w:rPr>
        <w:t>Secretario</w:t>
      </w:r>
      <w:proofErr w:type="gramEnd"/>
      <w:r w:rsidRPr="00374F7E">
        <w:rPr>
          <w:rFonts w:ascii="AytoRoquetas Light Condensed" w:hAnsi="AytoRoquetas Light Condensed"/>
          <w:i/>
          <w:iCs/>
        </w:rPr>
        <w:t xml:space="preserve"> del Co</w:t>
      </w:r>
      <w:r>
        <w:rPr>
          <w:rFonts w:ascii="AytoRoquetas Light Condensed" w:hAnsi="AytoRoquetas Light Condensed"/>
          <w:i/>
          <w:iCs/>
        </w:rPr>
        <w:t>nsorcio</w:t>
      </w:r>
      <w:r w:rsidRPr="00374F7E">
        <w:rPr>
          <w:rFonts w:ascii="AytoRoquetas Light Condensed" w:hAnsi="AytoRoquetas Light Condensed"/>
          <w:i/>
          <w:iCs/>
        </w:rPr>
        <w:t xml:space="preserve"> quien, a efectos de fe pública, lo firma electrónicamente de acuerdo con lo establecido en la Ley 40/2015, de 1 de octubre, de Régimen Jurídico del Sector Público, en la fecha que se indica al pie del mismo, cuya verificación de integridad puede realizarse a través de código seguro que se inserta.</w:t>
      </w:r>
    </w:p>
    <w:sectPr w:rsidR="005D7CEB" w:rsidRPr="00374F7E">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6EDA" w14:textId="77777777" w:rsidR="00374F7E" w:rsidRDefault="00374F7E">
      <w:pPr>
        <w:spacing w:after="0" w:line="240" w:lineRule="auto"/>
      </w:pPr>
      <w:r>
        <w:separator/>
      </w:r>
    </w:p>
  </w:endnote>
  <w:endnote w:type="continuationSeparator" w:id="0">
    <w:p w14:paraId="714E0BE7" w14:textId="77777777" w:rsidR="00374F7E" w:rsidRDefault="0037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879A"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F756D" w14:textId="77777777" w:rsidR="00374F7E" w:rsidRDefault="00374F7E">
      <w:pPr>
        <w:spacing w:after="0" w:line="240" w:lineRule="auto"/>
      </w:pPr>
      <w:r>
        <w:separator/>
      </w:r>
    </w:p>
  </w:footnote>
  <w:footnote w:type="continuationSeparator" w:id="0">
    <w:p w14:paraId="109D2342" w14:textId="77777777" w:rsidR="00374F7E" w:rsidRDefault="00374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4F49"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206F9C9" wp14:editId="10A99B6B">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92612" w14:textId="77777777" w:rsidR="005D7CEB" w:rsidRDefault="005D7CEB">
                          <w:pPr>
                            <w:spacing w:after="0" w:line="240" w:lineRule="atLeast"/>
                            <w:rPr>
                              <w:color w:val="1D8FC7"/>
                              <w:sz w:val="16"/>
                              <w:szCs w:val="16"/>
                            </w:rPr>
                          </w:pPr>
                          <w:r>
                            <w:rPr>
                              <w:color w:val="1D8FC7"/>
                              <w:sz w:val="16"/>
                              <w:szCs w:val="16"/>
                            </w:rPr>
                            <w:t>Plaza de la Constitución, 1</w:t>
                          </w:r>
                        </w:p>
                        <w:p w14:paraId="70A653DB" w14:textId="77777777" w:rsidR="005D7CEB" w:rsidRDefault="005D7CEB">
                          <w:pPr>
                            <w:spacing w:after="0" w:line="240" w:lineRule="atLeast"/>
                            <w:rPr>
                              <w:color w:val="1D8FC7"/>
                              <w:sz w:val="16"/>
                              <w:szCs w:val="16"/>
                            </w:rPr>
                          </w:pPr>
                          <w:r>
                            <w:rPr>
                              <w:color w:val="1D8FC7"/>
                              <w:sz w:val="16"/>
                              <w:szCs w:val="16"/>
                            </w:rPr>
                            <w:t>04740 Roquetas de Mar, Almería</w:t>
                          </w:r>
                        </w:p>
                        <w:p w14:paraId="37EBF82A" w14:textId="77777777" w:rsidR="005D7CEB" w:rsidRDefault="005D7CEB">
                          <w:pPr>
                            <w:spacing w:after="0" w:line="240" w:lineRule="atLeast"/>
                            <w:rPr>
                              <w:color w:val="1D8FC7"/>
                              <w:sz w:val="16"/>
                              <w:szCs w:val="16"/>
                            </w:rPr>
                          </w:pPr>
                          <w:r>
                            <w:rPr>
                              <w:color w:val="1D8FC7"/>
                              <w:sz w:val="16"/>
                              <w:szCs w:val="16"/>
                            </w:rPr>
                            <w:t>Tels.: 950 33 85 85 – 950 33 86 19</w:t>
                          </w:r>
                        </w:p>
                        <w:p w14:paraId="729C239E"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6F9C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27292612" w14:textId="77777777" w:rsidR="005D7CEB" w:rsidRDefault="005D7CEB">
                    <w:pPr>
                      <w:spacing w:after="0" w:line="240" w:lineRule="atLeast"/>
                      <w:rPr>
                        <w:color w:val="1D8FC7"/>
                        <w:sz w:val="16"/>
                        <w:szCs w:val="16"/>
                      </w:rPr>
                    </w:pPr>
                    <w:r>
                      <w:rPr>
                        <w:color w:val="1D8FC7"/>
                        <w:sz w:val="16"/>
                        <w:szCs w:val="16"/>
                      </w:rPr>
                      <w:t>Plaza de la Constitución, 1</w:t>
                    </w:r>
                  </w:p>
                  <w:p w14:paraId="70A653DB" w14:textId="77777777" w:rsidR="005D7CEB" w:rsidRDefault="005D7CEB">
                    <w:pPr>
                      <w:spacing w:after="0" w:line="240" w:lineRule="atLeast"/>
                      <w:rPr>
                        <w:color w:val="1D8FC7"/>
                        <w:sz w:val="16"/>
                        <w:szCs w:val="16"/>
                      </w:rPr>
                    </w:pPr>
                    <w:r>
                      <w:rPr>
                        <w:color w:val="1D8FC7"/>
                        <w:sz w:val="16"/>
                        <w:szCs w:val="16"/>
                      </w:rPr>
                      <w:t>04740 Roquetas de Mar, Almería</w:t>
                    </w:r>
                  </w:p>
                  <w:p w14:paraId="37EBF82A" w14:textId="77777777" w:rsidR="005D7CEB" w:rsidRDefault="005D7CEB">
                    <w:pPr>
                      <w:spacing w:after="0" w:line="240" w:lineRule="atLeast"/>
                      <w:rPr>
                        <w:color w:val="1D8FC7"/>
                        <w:sz w:val="16"/>
                        <w:szCs w:val="16"/>
                      </w:rPr>
                    </w:pPr>
                    <w:r>
                      <w:rPr>
                        <w:color w:val="1D8FC7"/>
                        <w:sz w:val="16"/>
                        <w:szCs w:val="16"/>
                      </w:rPr>
                      <w:t>Tels.: 950 33 85 85 – 950 33 86 19</w:t>
                    </w:r>
                  </w:p>
                  <w:p w14:paraId="729C239E"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FD492DC"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5BC140A" wp14:editId="2B599801">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2FEFA" w14:textId="77777777" w:rsidR="005D7CEB" w:rsidRDefault="005D7CEB">
    <w:pPr>
      <w:pStyle w:val="Encabezado28"/>
      <w:rPr>
        <w:rFonts w:ascii="AytoRoquetas Light Condensed" w:hAnsi="AytoRoquetas Light Condensed" w:cs="AytoRoquetas Light Condensed"/>
      </w:rPr>
    </w:pPr>
  </w:p>
  <w:p w14:paraId="78CC9CCD"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374F7E"/>
    <w:rsid w:val="005D7CEB"/>
    <w:rsid w:val="00832717"/>
    <w:rsid w:val="008743DE"/>
    <w:rsid w:val="008761D5"/>
    <w:rsid w:val="00A11762"/>
    <w:rsid w:val="00B448D1"/>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8E94E"/>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NormalWeb">
    <w:name w:val="Normal (Web)"/>
    <w:basedOn w:val="Normal"/>
    <w:uiPriority w:val="99"/>
    <w:semiHidden/>
    <w:unhideWhenUsed/>
    <w:rsid w:val="00374F7E"/>
    <w:pPr>
      <w:autoSpaceDE/>
      <w:autoSpaceDN/>
      <w:adjustRightInd/>
      <w:spacing w:before="100" w:beforeAutospacing="1" w:after="100" w:afterAutospacing="1" w:line="240" w:lineRule="auto"/>
    </w:pPr>
    <w:rPr>
      <w:rFonts w:eastAsiaTheme="minorHAnsi"/>
    </w:rPr>
  </w:style>
  <w:style w:type="paragraph" w:customStyle="1" w:styleId="western">
    <w:name w:val="western"/>
    <w:basedOn w:val="Normal"/>
    <w:uiPriority w:val="99"/>
    <w:semiHidden/>
    <w:rsid w:val="00374F7E"/>
    <w:pPr>
      <w:autoSpaceDE/>
      <w:autoSpaceDN/>
      <w:adjustRightInd/>
      <w:spacing w:before="100" w:beforeAutospacing="1" w:after="142"/>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1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312</Words>
  <Characters>1588</Characters>
  <Application>Microsoft Office Word</Application>
  <DocSecurity>0</DocSecurity>
  <Lines>13</Lines>
  <Paragraphs>3</Paragraphs>
  <ScaleCrop>false</ScaleCrop>
  <Company/>
  <LinksUpToDate>false</LinksUpToDate>
  <CharactersWithSpaces>1897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2023-03-29T11:22:00Z</dcterms:created>
  <dcterms:modified xsi:type="dcterms:W3CDTF">2023-03-30T06:05:00Z</dcterms:modified>
</cp:coreProperties>
</file>