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jpeg" ContentType="image/jpeg"/>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76"/>
        <w:ind w:left="-5" w:hanging="10"/>
        <w:rPr>
          <w:rFonts w:ascii="AytoRoquetas Light Condensed" w:hAnsi="AytoRoquetas Light Condensed"/>
        </w:rPr>
      </w:pPr>
      <w:r>
        <w:rPr/>
      </w:r>
    </w:p>
    <w:p>
      <w:pPr>
        <w:pStyle w:val="Normal"/>
        <w:spacing w:lineRule="auto" w:line="276"/>
        <w:ind w:left="-5" w:hanging="10"/>
        <w:rPr>
          <w:rFonts w:ascii="AytoRoquetas Light Condensed" w:hAnsi="AytoRoquetas Light Condensed"/>
        </w:rPr>
      </w:pPr>
      <w:r>
        <w:rPr>
          <w:rFonts w:ascii="AytoRoquetas Light Condensed" w:hAnsi="AytoRoquetas Light Condensed"/>
        </w:rPr>
        <w:t xml:space="preserve">Exp: 1/24 (2024/62) </w:t>
      </w:r>
    </w:p>
    <w:p>
      <w:pPr>
        <w:pStyle w:val="Normal"/>
        <w:spacing w:lineRule="auto" w:line="276"/>
        <w:ind w:left="-5" w:hanging="10"/>
        <w:rPr>
          <w:rFonts w:ascii="AytoRoquetas Light Condensed" w:hAnsi="AytoRoquetas Light Condensed"/>
        </w:rPr>
      </w:pPr>
      <w:r>
        <w:rPr>
          <w:rFonts w:ascii="AytoRoquetas Light Condensed" w:hAnsi="AytoRoquetas Light Condensed"/>
        </w:rPr>
        <w:t xml:space="preserve">Asunto: Inicio Exp. contratación </w:t>
      </w:r>
    </w:p>
    <w:p>
      <w:pPr>
        <w:pStyle w:val="Normal"/>
        <w:spacing w:lineRule="auto" w:line="276" w:before="0" w:after="40"/>
        <w:ind w:left="52" w:hanging="0"/>
        <w:jc w:val="center"/>
        <w:rPr>
          <w:rFonts w:ascii="AytoRoquetas Light Condensed" w:hAnsi="AytoRoquetas Light Condensed"/>
        </w:rPr>
      </w:pPr>
      <w:r>
        <w:rPr>
          <w:rFonts w:ascii="AytoRoquetas Light Condensed" w:hAnsi="AytoRoquetas Light Condensed"/>
        </w:rPr>
        <w:t xml:space="preserve"> </w:t>
      </w:r>
    </w:p>
    <w:p>
      <w:pPr>
        <w:pStyle w:val="Normal"/>
        <w:spacing w:lineRule="auto" w:line="276" w:before="0" w:after="35"/>
        <w:ind w:left="52" w:hanging="0"/>
        <w:jc w:val="center"/>
        <w:rPr>
          <w:rFonts w:ascii="AytoRoquetas Light Condensed" w:hAnsi="AytoRoquetas Light Condensed"/>
        </w:rPr>
      </w:pPr>
      <w:r>
        <w:rPr>
          <w:rFonts w:ascii="AytoRoquetas Light Condensed" w:hAnsi="AytoRoquetas Light Condensed"/>
        </w:rPr>
        <w:t xml:space="preserve"> </w:t>
      </w:r>
    </w:p>
    <w:p>
      <w:pPr>
        <w:pStyle w:val="Ttulo1"/>
        <w:spacing w:lineRule="auto" w:line="276"/>
        <w:rPr>
          <w:rFonts w:ascii="AytoRoquetas Light Condensed" w:hAnsi="AytoRoquetas Light Condensed"/>
        </w:rPr>
      </w:pPr>
      <w:r>
        <w:rPr>
          <w:rFonts w:ascii="AytoRoquetas Light Condensed" w:hAnsi="AytoRoquetas Light Condensed"/>
        </w:rPr>
        <w:t>ORDEN DE INICIO</w:t>
      </w:r>
      <w:r>
        <w:rPr>
          <w:rFonts w:ascii="AytoRoquetas Light Condensed" w:hAnsi="AytoRoquetas Light Condensed"/>
          <w:u w:val="none"/>
        </w:rPr>
        <w:t xml:space="preserve"> </w:t>
      </w:r>
    </w:p>
    <w:p>
      <w:pPr>
        <w:pStyle w:val="Normal"/>
        <w:spacing w:lineRule="auto" w:line="276" w:before="0" w:after="40"/>
        <w:ind w:left="52" w:hanging="0"/>
        <w:jc w:val="center"/>
        <w:rPr>
          <w:rFonts w:ascii="AytoRoquetas Light Condensed" w:hAnsi="AytoRoquetas Light Condensed"/>
        </w:rPr>
      </w:pPr>
      <w:r>
        <w:rPr>
          <w:rFonts w:ascii="AytoRoquetas Light Condensed" w:hAnsi="AytoRoquetas Light Condensed"/>
        </w:rPr>
        <w:t xml:space="preserve"> </w:t>
      </w:r>
    </w:p>
    <w:p>
      <w:pPr>
        <w:pStyle w:val="Normal"/>
        <w:spacing w:lineRule="auto" w:line="276"/>
        <w:ind w:left="-15" w:firstLine="706"/>
        <w:rPr>
          <w:rFonts w:ascii="AytoRoquetas Light Condensed" w:hAnsi="AytoRoquetas Light Condensed"/>
        </w:rPr>
      </w:pPr>
      <w:r>
        <w:rPr>
          <w:rFonts w:ascii="AytoRoquetas Light Condensed" w:hAnsi="AytoRoquetas Light Condensed"/>
        </w:rPr>
        <w:t>Vistas la memoria y el pliego de prescripciones técnicas redactados por el técnico del Ayuntamiento de El Ejido adscrito al Consorcio para la Gestión del Ciclo Integral del Agua de uso urbano en el Poniente Almeriense (CIAP) para el Suministro, instalación y mantenimiento de UN ESPESADOR MECÁNICO para la deshidratación de fangos, en la Estación Depuradora de El Ejido (EDAR EL EJIDO) de 26 de junio de 2024, con un presupuesto base de licitación de 112.868,80€ (IVA incluido), un valor estimado de 96.800,00 € (IVA excluido) y un plazo de ejecución de hasta 6 meses para la parte correspondiente al suministro y 3 años para la correspondiente al mantenimiento contados a partir de la recepción efectiva del ESPESADOR. Los 3 años de mantenimiento  se podrían ampliar con dos (2) prórrogas de un (1) año de duración.</w:t>
      </w:r>
    </w:p>
    <w:p>
      <w:pPr>
        <w:pStyle w:val="Normal"/>
        <w:spacing w:lineRule="auto" w:line="276" w:before="0" w:after="40"/>
        <w:ind w:left="706" w:hanging="0"/>
        <w:jc w:val="left"/>
        <w:rPr>
          <w:rFonts w:ascii="AytoRoquetas Light Condensed" w:hAnsi="AytoRoquetas Light Condensed"/>
        </w:rPr>
      </w:pPr>
      <w:r>
        <w:rPr>
          <w:rFonts w:ascii="AytoRoquetas Light Condensed" w:hAnsi="AytoRoquetas Light Condensed"/>
        </w:rPr>
        <w:t xml:space="preserve"> </w:t>
      </w:r>
    </w:p>
    <w:p>
      <w:pPr>
        <w:pStyle w:val="Normal"/>
        <w:spacing w:lineRule="auto" w:line="276"/>
        <w:ind w:left="716" w:hanging="10"/>
        <w:rPr>
          <w:rFonts w:ascii="AytoRoquetas Light Condensed" w:hAnsi="AytoRoquetas Light Condensed"/>
        </w:rPr>
      </w:pPr>
      <w:r>
        <w:rPr>
          <w:rFonts w:ascii="AytoRoquetas Light Condensed" w:hAnsi="AytoRoquetas Light Condensed"/>
        </w:rPr>
        <w:t xml:space="preserve">En ejercicio de las potestades que esta Presidencia ostenta, ACUERDO: </w:t>
      </w:r>
    </w:p>
    <w:p>
      <w:pPr>
        <w:pStyle w:val="Normal"/>
        <w:spacing w:lineRule="auto" w:line="276" w:before="0" w:after="35"/>
        <w:ind w:left="0" w:hanging="0"/>
        <w:jc w:val="left"/>
        <w:rPr>
          <w:rFonts w:ascii="AytoRoquetas Light Condensed" w:hAnsi="AytoRoquetas Light Condensed"/>
        </w:rPr>
      </w:pPr>
      <w:r>
        <w:rPr>
          <w:rFonts w:ascii="AytoRoquetas Light Condensed" w:hAnsi="AytoRoquetas Light Condensed"/>
        </w:rPr>
        <w:t xml:space="preserve"> </w:t>
      </w:r>
    </w:p>
    <w:p>
      <w:pPr>
        <w:pStyle w:val="Normal"/>
        <w:spacing w:lineRule="auto" w:line="276"/>
        <w:ind w:left="-15" w:firstLine="706"/>
        <w:rPr>
          <w:rFonts w:ascii="AytoRoquetas Light Condensed" w:hAnsi="AytoRoquetas Light Condensed"/>
        </w:rPr>
      </w:pPr>
      <w:r>
        <w:rPr>
          <w:rFonts w:ascii="AytoRoquetas Light Condensed" w:hAnsi="AytoRoquetas Light Condensed"/>
        </w:rPr>
        <w:t xml:space="preserve">Que por parte de la oficina interadministrativa del Ayuntamiento de Roquetas de Mar se proceda a la incorporación al presente expediente de contratación de los documentos siguientes:  Memoria justificativa de la necesidad de contratación (art. 28 LCSP) Pliego de Prescripciones Técnicas particulares que han de regir para la ejecución de la prestación (art. 124 LCSP)  y Pliego de Cláusulas Administrativas particulares (art. 122 LCSP) y cuantos informes resulten preceptivos para la aprobación del expediente de contratación de “SUMINISTRO, INSTALACIÓN Y MANTENIMIENTO PREVENTIVO DE UN ESPESADOR MECÁNICO EN EL EDAR DE EL EJIDO. </w:t>
      </w:r>
    </w:p>
    <w:p>
      <w:pPr>
        <w:pStyle w:val="Normal"/>
        <w:spacing w:lineRule="auto" w:line="276" w:before="0" w:after="35"/>
        <w:ind w:left="0" w:hanging="0"/>
        <w:jc w:val="left"/>
        <w:rPr>
          <w:rFonts w:ascii="AytoRoquetas Light Condensed" w:hAnsi="AytoRoquetas Light Condensed"/>
        </w:rPr>
      </w:pPr>
      <w:r>
        <w:rPr>
          <w:rFonts w:ascii="AytoRoquetas Light Condensed" w:hAnsi="AytoRoquetas Light Condensed"/>
        </w:rPr>
        <w:t xml:space="preserve"> </w:t>
      </w:r>
    </w:p>
    <w:p>
      <w:pPr>
        <w:pStyle w:val="Normal"/>
        <w:spacing w:lineRule="auto" w:line="276"/>
        <w:ind w:left="-15" w:firstLine="706"/>
        <w:rPr>
          <w:rFonts w:ascii="AytoRoquetas Light Condensed" w:hAnsi="AytoRoquetas Light Condensed"/>
        </w:rPr>
      </w:pPr>
      <w:r>
        <w:rPr>
          <w:rFonts w:ascii="AytoRoquetas Light Condensed" w:hAnsi="AytoRoquetas Light Condensed"/>
        </w:rPr>
        <w:t xml:space="preserve">En Roquetas de Mar a la fecha que obra inserta en la diligencia de firma que consta al margen del presente documento.  </w:t>
      </w:r>
    </w:p>
    <w:p>
      <w:pPr>
        <w:pStyle w:val="Normal"/>
        <w:spacing w:lineRule="auto" w:line="276" w:before="0" w:after="35"/>
        <w:ind w:left="706" w:hanging="0"/>
        <w:jc w:val="left"/>
        <w:rPr>
          <w:rFonts w:ascii="AytoRoquetas Light Condensed" w:hAnsi="AytoRoquetas Light Condensed"/>
        </w:rPr>
      </w:pPr>
      <w:r>
        <w:rPr>
          <w:rFonts w:ascii="AytoRoquetas Light Condensed" w:hAnsi="AytoRoquetas Light Condensed"/>
        </w:rPr>
        <w:t xml:space="preserve"> </w:t>
      </w:r>
    </w:p>
    <w:p>
      <w:pPr>
        <w:pStyle w:val="Normal"/>
        <w:bidi w:val="0"/>
        <w:spacing w:lineRule="auto" w:line="240" w:before="0" w:after="0"/>
        <w:ind w:left="0" w:right="0" w:firstLine="567"/>
        <w:jc w:val="both"/>
        <w:rPr>
          <w:i/>
          <w:i/>
          <w:iCs/>
        </w:rPr>
      </w:pPr>
      <w:r>
        <w:rPr>
          <w:rFonts w:cs="AytoRoquetas Light Condensed" w:ascii="AytoRoquetas Light Condensed" w:hAnsi="AytoRoquetas Light Condensed"/>
          <w:i/>
          <w:iCs/>
          <w:color w:val="000000"/>
          <w:lang w:val="es-ES_tradnl"/>
        </w:rPr>
        <w:t>El presente documento ha sido firmado electrónicamente de acuerdo con lo establecido en la Ley 40/2015, de 1 de octubre, de Régimen Jurídico del Sector Público, por la autoridad en la fecha que se indica al margen del mismo, cuya autenticidad e integridad puede verificarse a través de código seguro que se inserta.</w:t>
      </w:r>
    </w:p>
    <w:sectPr>
      <w:headerReference w:type="default" r:id="rId2"/>
      <w:type w:val="nextPage"/>
      <w:pgSz w:w="11906" w:h="16838"/>
      <w:pgMar w:left="1700" w:right="1695" w:header="720" w:top="1411" w:footer="0" w:bottom="1440"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1"/>
    <w:family w:val="auto"/>
    <w:pitch w:val="default"/>
  </w:font>
  <w:font w:name="AytoRoquetas Light Condensed">
    <w:charset w:val="01"/>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cera"/>
      <w:rPr/>
    </w:pPr>
    <w:r>
      <w:rPr/>
      <w:drawing>
        <wp:inline distT="0" distB="0" distL="0" distR="0">
          <wp:extent cx="1558290" cy="719455"/>
          <wp:effectExtent l="0" t="0" r="0" b="0"/>
          <wp:docPr id="1" name="Picture 5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0" descr=""/>
                  <pic:cNvPicPr>
                    <a:picLocks noChangeAspect="1" noChangeArrowheads="1"/>
                  </pic:cNvPicPr>
                </pic:nvPicPr>
                <pic:blipFill>
                  <a:blip r:embed="rId1"/>
                  <a:stretch>
                    <a:fillRect/>
                  </a:stretch>
                </pic:blipFill>
                <pic:spPr bwMode="auto">
                  <a:xfrm>
                    <a:off x="0" y="0"/>
                    <a:ext cx="1558290" cy="719455"/>
                  </a:xfrm>
                  <a:prstGeom prst="rect">
                    <a:avLst/>
                  </a:prstGeom>
                </pic:spPr>
              </pic:pic>
            </a:graphicData>
          </a:graphic>
        </wp:inline>
      </w:drawing>
    </w:r>
  </w:p>
  <w:p>
    <w:pPr>
      <w:pStyle w:val="Cabecera"/>
      <w:rPr/>
    </w:pPr>
    <w:r>
      <w:rPr/>
    </w:r>
  </w:p>
</w:hd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es-ES" w:eastAsia="es-E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33"/>
      <w:ind w:left="10" w:hanging="10"/>
      <w:jc w:val="both"/>
    </w:pPr>
    <w:rPr>
      <w:rFonts w:ascii="Calibri" w:hAnsi="Calibri" w:eastAsia="Calibri" w:cs="Calibri"/>
      <w:color w:val="000000"/>
      <w:kern w:val="0"/>
      <w:sz w:val="22"/>
      <w:szCs w:val="22"/>
      <w:lang w:val="es-ES" w:eastAsia="es-ES" w:bidi="ar-SA"/>
    </w:rPr>
  </w:style>
  <w:style w:type="paragraph" w:styleId="Ttulo1">
    <w:name w:val="Heading 1"/>
    <w:next w:val="Normal"/>
    <w:link w:val="Ttulo1Car"/>
    <w:uiPriority w:val="9"/>
    <w:qFormat/>
    <w:pPr>
      <w:keepNext w:val="true"/>
      <w:keepLines/>
      <w:widowControl/>
      <w:bidi w:val="0"/>
      <w:spacing w:lineRule="auto" w:line="259" w:before="0" w:after="35"/>
      <w:ind w:right="2" w:hanging="0"/>
      <w:jc w:val="center"/>
      <w:outlineLvl w:val="0"/>
    </w:pPr>
    <w:rPr>
      <w:rFonts w:ascii="Calibri" w:hAnsi="Calibri" w:eastAsia="Calibri" w:cs="Calibri"/>
      <w:color w:val="000000"/>
      <w:kern w:val="0"/>
      <w:sz w:val="22"/>
      <w:szCs w:val="22"/>
      <w:u w:val="single" w:color="000000"/>
      <w:lang w:val="es-ES" w:eastAsia="es-ES" w:bidi="ar-SA"/>
    </w:rPr>
  </w:style>
  <w:style w:type="character" w:styleId="DefaultParagraphFont" w:default="1">
    <w:name w:val="Default Paragraph Font"/>
    <w:uiPriority w:val="1"/>
    <w:semiHidden/>
    <w:unhideWhenUsed/>
    <w:qFormat/>
    <w:rPr/>
  </w:style>
  <w:style w:type="character" w:styleId="Ttulo1Car" w:customStyle="1">
    <w:name w:val="Título 1 Car"/>
    <w:link w:val="Ttulo1"/>
    <w:qFormat/>
    <w:rPr>
      <w:rFonts w:ascii="Calibri" w:hAnsi="Calibri" w:eastAsia="Calibri" w:cs="Calibri"/>
      <w:color w:val="000000"/>
      <w:sz w:val="22"/>
      <w:u w:val="single" w:color="000000"/>
    </w:rPr>
  </w:style>
  <w:style w:type="character" w:styleId="EncabezadoCar" w:customStyle="1">
    <w:name w:val="Encabezado Car"/>
    <w:basedOn w:val="DefaultParagraphFont"/>
    <w:link w:val="Encabezado"/>
    <w:uiPriority w:val="99"/>
    <w:qFormat/>
    <w:rsid w:val="005616e4"/>
    <w:rPr>
      <w:rFonts w:ascii="Calibri" w:hAnsi="Calibri" w:eastAsia="Calibri" w:cs="Calibri"/>
      <w:color w:val="000000"/>
    </w:rPr>
  </w:style>
  <w:style w:type="character" w:styleId="PiedepginaCar" w:customStyle="1">
    <w:name w:val="Pie de página Car"/>
    <w:basedOn w:val="DefaultParagraphFont"/>
    <w:link w:val="Piedepgina"/>
    <w:uiPriority w:val="99"/>
    <w:qFormat/>
    <w:rsid w:val="005616e4"/>
    <w:rPr>
      <w:rFonts w:ascii="Calibri" w:hAnsi="Calibri" w:eastAsia="Calibri" w:cs="Calibri"/>
      <w:color w:val="000000"/>
    </w:rPr>
  </w:style>
  <w:style w:type="paragraph" w:styleId="Ttulo">
    <w:name w:val="Título"/>
    <w:basedOn w:val="Normal"/>
    <w:next w:val="Cuerpodetexto"/>
    <w:qFormat/>
    <w:pPr>
      <w:keepNext w:val="true"/>
      <w:spacing w:before="240" w:after="120"/>
    </w:pPr>
    <w:rPr>
      <w:rFonts w:ascii="AytoRoquetas Light Condensed" w:hAnsi="AytoRoquetas Light Condensed" w:eastAsia="Microsoft YaHei" w:cs="Arial Unicode MS"/>
      <w:sz w:val="28"/>
      <w:szCs w:val="28"/>
    </w:rPr>
  </w:style>
  <w:style w:type="paragraph" w:styleId="Cuerpodetexto">
    <w:name w:val="Body Text"/>
    <w:basedOn w:val="Normal"/>
    <w:pPr>
      <w:spacing w:lineRule="auto" w:line="276" w:before="0" w:after="140"/>
    </w:pPr>
    <w:rPr/>
  </w:style>
  <w:style w:type="paragraph" w:styleId="Lista">
    <w:name w:val="List"/>
    <w:basedOn w:val="Cuerpodetexto"/>
    <w:pPr/>
    <w:rPr>
      <w:rFonts w:ascii="AytoRoquetas Light Condensed" w:hAnsi="AytoRoquetas Light Condensed" w:cs="Arial Unicode MS"/>
    </w:rPr>
  </w:style>
  <w:style w:type="paragraph" w:styleId="Leyenda">
    <w:name w:val="Caption"/>
    <w:basedOn w:val="Normal"/>
    <w:qFormat/>
    <w:pPr>
      <w:suppressLineNumbers/>
      <w:spacing w:before="120" w:after="120"/>
    </w:pPr>
    <w:rPr>
      <w:rFonts w:ascii="AytoRoquetas Light Condensed" w:hAnsi="AytoRoquetas Light Condensed" w:cs="Arial Unicode MS"/>
      <w:i/>
      <w:iCs/>
      <w:sz w:val="24"/>
      <w:szCs w:val="24"/>
    </w:rPr>
  </w:style>
  <w:style w:type="paragraph" w:styleId="Ndice">
    <w:name w:val="Índice"/>
    <w:basedOn w:val="Normal"/>
    <w:qFormat/>
    <w:pPr>
      <w:suppressLineNumbers/>
    </w:pPr>
    <w:rPr>
      <w:rFonts w:ascii="AytoRoquetas Light Condensed" w:hAnsi="AytoRoquetas Light Condensed" w:cs="Arial Unicode MS"/>
    </w:rPr>
  </w:style>
  <w:style w:type="paragraph" w:styleId="Cabeceraypie">
    <w:name w:val="Cabecera y pie"/>
    <w:basedOn w:val="Normal"/>
    <w:qFormat/>
    <w:pPr/>
    <w:rPr/>
  </w:style>
  <w:style w:type="paragraph" w:styleId="Cabecera">
    <w:name w:val="Header"/>
    <w:basedOn w:val="Normal"/>
    <w:link w:val="EncabezadoCar"/>
    <w:uiPriority w:val="99"/>
    <w:unhideWhenUsed/>
    <w:rsid w:val="005616e4"/>
    <w:pPr>
      <w:tabs>
        <w:tab w:val="clear" w:pos="708"/>
        <w:tab w:val="center" w:pos="4252" w:leader="none"/>
        <w:tab w:val="right" w:pos="8504" w:leader="none"/>
      </w:tabs>
      <w:spacing w:lineRule="auto" w:line="240" w:before="0" w:after="0"/>
    </w:pPr>
    <w:rPr/>
  </w:style>
  <w:style w:type="paragraph" w:styleId="Piedepgina">
    <w:name w:val="Footer"/>
    <w:basedOn w:val="Normal"/>
    <w:link w:val="PiedepginaCar"/>
    <w:uiPriority w:val="99"/>
    <w:unhideWhenUsed/>
    <w:rsid w:val="005616e4"/>
    <w:pPr>
      <w:tabs>
        <w:tab w:val="clear" w:pos="708"/>
        <w:tab w:val="center" w:pos="4252" w:leader="none"/>
        <w:tab w:val="right" w:pos="8504" w:leader="none"/>
      </w:tabs>
      <w:spacing w:lineRule="auto" w:line="240" w:before="0" w:after="0"/>
    </w:pPr>
    <w:rPr/>
  </w:style>
  <w:style w:type="paragraph" w:styleId="NormalTable">
    <w:name w:val="Normal Table"/>
    <w:qFormat/>
    <w:pPr>
      <w:widowControl/>
      <w:bidi w:val="0"/>
      <w:spacing w:lineRule="auto" w:line="256" w:before="0" w:after="160"/>
      <w:jc w:val="left"/>
      <w:textAlignment w:val="auto"/>
    </w:pPr>
    <w:rPr>
      <w:rFonts w:ascii="Calibri" w:hAnsi="Calibri" w:eastAsia="Times New Roman" w:cs="Times New Roman" w:asciiTheme="minorHAnsi" w:hAnsiTheme="minorHAnsi"/>
      <w:color w:val="auto"/>
      <w:kern w:val="0"/>
      <w:sz w:val="22"/>
      <w:szCs w:val="22"/>
      <w:lang w:val="es-ES" w:eastAsia="es-ES" w:bidi="ar-SA"/>
    </w:rPr>
  </w:style>
  <w:style w:type="numbering" w:styleId="NoList" w:default="1">
    <w:name w:val="No List"/>
    <w:uiPriority w:val="99"/>
    <w:semiHidden/>
    <w:unhideWhenUsed/>
    <w:qFormat/>
  </w:style>
  <w:style w:type="table" w:default="1" w:styleId="Tab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Application>LibreOffice/7.1.8.1$Windows_X86_64 LibreOffice_project/e1f30c802c3269a1d052614453f260e49458c82c</Application>
  <AppVersion>15.0000</AppVersion>
  <Pages>1</Pages>
  <Words>323</Words>
  <Characters>1694</Characters>
  <CharactersWithSpaces>2026</CharactersWithSpaces>
  <Paragraphs>16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2024-07-15T09:51:00Z</dcterms:created>
  <dc:creator>hjhernandez</dc:creator>
  <dc:description/>
  <dc:language>es-ES</dc:language>
  <cp:lastModifiedBy/>
  <dcterms:modified xsi:type="dcterms:W3CDTF">2024-09-12T12:53:54Z</dcterms:modified>
  <cp:revision>10</cp:revision>
  <dc:subject/>
  <dc:title>Microsoft Word - ACUERDO INCOACION EXPEDIENTE DE CONTRATACION.docx</dc:title>
</cp:coreProperties>
</file>

<file path=docProps/custom.xml><?xml version="1.0" encoding="utf-8"?>
<Properties xmlns="http://schemas.openxmlformats.org/officeDocument/2006/custom-properties" xmlns:vt="http://schemas.openxmlformats.org/officeDocument/2006/docPropsVTypes"/>
</file>