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07A21" w14:textId="163AF1D9" w:rsidR="00834AAB" w:rsidRPr="004150E2" w:rsidRDefault="00755453" w:rsidP="00834AAB">
      <w:pPr>
        <w:rPr>
          <w:b/>
        </w:rPr>
      </w:pPr>
      <w:r>
        <w:rPr>
          <w:b/>
        </w:rPr>
        <w:t>PRESUPUESTO 20</w:t>
      </w:r>
      <w:r w:rsidR="005C2DE3">
        <w:rPr>
          <w:b/>
        </w:rPr>
        <w:t>2</w:t>
      </w:r>
      <w:r w:rsidR="00415F05">
        <w:rPr>
          <w:b/>
        </w:rPr>
        <w:t>5</w:t>
      </w:r>
    </w:p>
    <w:p w14:paraId="572A0579" w14:textId="77777777" w:rsidR="00834AAB" w:rsidRDefault="00834AAB" w:rsidP="00834AAB"/>
    <w:p w14:paraId="0220E9B9" w14:textId="77777777" w:rsidR="00834AAB" w:rsidRDefault="00834AAB" w:rsidP="00834AAB"/>
    <w:p w14:paraId="43B30DDD" w14:textId="77777777" w:rsidR="00834AAB" w:rsidRDefault="00834AAB" w:rsidP="00834AAB"/>
    <w:p w14:paraId="47279ED8" w14:textId="77777777" w:rsidR="00834AAB" w:rsidRDefault="00834AAB" w:rsidP="00834AAB"/>
    <w:p w14:paraId="5605A0DB" w14:textId="77777777" w:rsidR="00834AAB" w:rsidRDefault="00834AAB" w:rsidP="00834AAB">
      <w:pPr>
        <w:pStyle w:val="Ttulo2"/>
      </w:pPr>
      <w:r>
        <w:t>ANEXO DE PERSONAL</w:t>
      </w:r>
    </w:p>
    <w:p w14:paraId="30F8C9FA" w14:textId="77777777" w:rsidR="00834AAB" w:rsidRDefault="00834AAB" w:rsidP="00834AAB"/>
    <w:p w14:paraId="53693C2F" w14:textId="60310380" w:rsidR="00834AAB" w:rsidRDefault="00834AAB" w:rsidP="00834AAB">
      <w:pPr>
        <w:pStyle w:val="Textoindependiente"/>
      </w:pPr>
      <w:r>
        <w:t xml:space="preserve">     Conforme a lo dispuesto en el artículo 168.1 del </w:t>
      </w:r>
      <w:r>
        <w:rPr>
          <w:lang w:val="es-ES_tradnl"/>
        </w:rPr>
        <w:t>Real Decreto Legislativo 2/2004, de 5 de marzo, por el que se aprueba el Texto Refundido de la Ley Reguladora de las Haciendas Locales</w:t>
      </w:r>
      <w:r w:rsidR="00C119FD">
        <w:t>, se hace constar que, en este momento, no existe personal propio del Consorcio, prestando los servicios en régimen de  colaboración el personal de los entes consorciados.</w:t>
      </w:r>
    </w:p>
    <w:p w14:paraId="0736B20A" w14:textId="77777777" w:rsidR="00834AAB" w:rsidRDefault="00834AAB" w:rsidP="00834AAB"/>
    <w:p w14:paraId="5858F0BD" w14:textId="77777777" w:rsidR="00834AAB" w:rsidRDefault="00834AAB" w:rsidP="00834AAB"/>
    <w:p w14:paraId="2ECC3337" w14:textId="77777777" w:rsidR="00834AAB" w:rsidRDefault="00834AAB" w:rsidP="00834AAB">
      <w:pPr>
        <w:jc w:val="center"/>
        <w:rPr>
          <w:b/>
          <w:bCs/>
        </w:rPr>
      </w:pPr>
    </w:p>
    <w:p w14:paraId="6AD58245" w14:textId="77777777" w:rsidR="00D541FC" w:rsidRPr="00D541FC" w:rsidRDefault="00D541FC" w:rsidP="006D027F">
      <w:pPr>
        <w:pStyle w:val="Ttulo7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</w:pPr>
      <w:r w:rsidRPr="00D541FC">
        <w:rPr>
          <w:rFonts w:ascii="Times New Roman" w:eastAsia="Times New Roman" w:hAnsi="Times New Roman" w:cs="Times New Roman"/>
          <w:b/>
          <w:bCs/>
          <w:i w:val="0"/>
          <w:iCs w:val="0"/>
          <w:color w:val="auto"/>
        </w:rPr>
        <w:t>EL PRESIDENTE DEL CONSORCIO</w:t>
      </w:r>
    </w:p>
    <w:p w14:paraId="1BF3813D" w14:textId="77777777" w:rsidR="00D541FC" w:rsidRDefault="00D541FC" w:rsidP="00D541FC">
      <w:pPr>
        <w:jc w:val="both"/>
        <w:rPr>
          <w:b/>
          <w:lang w:val="es-ES_tradnl"/>
        </w:rPr>
      </w:pPr>
    </w:p>
    <w:p w14:paraId="67B1B17D" w14:textId="77777777" w:rsidR="00D541FC" w:rsidRDefault="00D541FC" w:rsidP="00D541FC">
      <w:pPr>
        <w:jc w:val="both"/>
        <w:rPr>
          <w:b/>
          <w:lang w:val="es-ES_tradnl"/>
        </w:rPr>
      </w:pPr>
    </w:p>
    <w:p w14:paraId="26F2E852" w14:textId="77777777" w:rsidR="00D541FC" w:rsidRDefault="00D541FC" w:rsidP="00D541FC">
      <w:pPr>
        <w:jc w:val="both"/>
        <w:rPr>
          <w:b/>
          <w:lang w:val="es-ES_tradnl"/>
        </w:rPr>
      </w:pPr>
    </w:p>
    <w:p w14:paraId="4FC75872" w14:textId="77777777" w:rsidR="00D541FC" w:rsidRDefault="00D541FC" w:rsidP="00D541FC">
      <w:pPr>
        <w:jc w:val="both"/>
        <w:rPr>
          <w:b/>
          <w:lang w:val="es-ES_tradnl"/>
        </w:rPr>
      </w:pPr>
    </w:p>
    <w:p w14:paraId="2D98F245" w14:textId="2E09D0A5" w:rsidR="00D541FC" w:rsidRDefault="00D541FC" w:rsidP="00D541FC">
      <w:pPr>
        <w:jc w:val="center"/>
        <w:rPr>
          <w:b/>
          <w:lang w:val="es-ES_tradnl"/>
        </w:rPr>
      </w:pPr>
      <w:r>
        <w:rPr>
          <w:b/>
          <w:lang w:val="es-ES_tradnl"/>
        </w:rPr>
        <w:t xml:space="preserve">Fdo. </w:t>
      </w:r>
      <w:r w:rsidR="005353E5">
        <w:rPr>
          <w:b/>
          <w:lang w:val="es-ES_tradnl"/>
        </w:rPr>
        <w:t>Gabriel Amat Ayllón</w:t>
      </w:r>
    </w:p>
    <w:p w14:paraId="5F930746" w14:textId="77777777" w:rsidR="00834AAB" w:rsidRDefault="00834AAB" w:rsidP="00834AAB"/>
    <w:p w14:paraId="268AE9D7" w14:textId="77777777" w:rsidR="000E786E" w:rsidRDefault="000E786E"/>
    <w:p w14:paraId="3A3995AD" w14:textId="77777777" w:rsidR="00332FA0" w:rsidRDefault="00332FA0" w:rsidP="00332FA0">
      <w:pPr>
        <w:ind w:firstLine="708"/>
        <w:jc w:val="both"/>
      </w:pPr>
    </w:p>
    <w:p w14:paraId="4E2FED02" w14:textId="77777777" w:rsidR="005B35E9" w:rsidRDefault="005B35E9" w:rsidP="005B35E9">
      <w:pPr>
        <w:jc w:val="both"/>
        <w:rPr>
          <w:b/>
        </w:rPr>
      </w:pPr>
    </w:p>
    <w:p w14:paraId="1FA4336E" w14:textId="77777777" w:rsidR="00332FA0" w:rsidRDefault="00332FA0" w:rsidP="00332FA0">
      <w:pPr>
        <w:ind w:firstLine="708"/>
        <w:jc w:val="both"/>
      </w:pPr>
    </w:p>
    <w:p w14:paraId="7955C44C" w14:textId="77777777" w:rsidR="00332FA0" w:rsidRDefault="00332FA0" w:rsidP="00332FA0">
      <w:pPr>
        <w:ind w:firstLine="708"/>
        <w:jc w:val="both"/>
      </w:pPr>
    </w:p>
    <w:p w14:paraId="6A58806F" w14:textId="77777777" w:rsidR="00332FA0" w:rsidRDefault="00332FA0" w:rsidP="00332FA0">
      <w:pPr>
        <w:ind w:firstLine="708"/>
        <w:jc w:val="both"/>
      </w:pPr>
    </w:p>
    <w:p w14:paraId="604400A8" w14:textId="77777777" w:rsidR="00332FA0" w:rsidRDefault="00332FA0" w:rsidP="00332FA0">
      <w:pPr>
        <w:ind w:firstLine="708"/>
        <w:jc w:val="both"/>
      </w:pPr>
    </w:p>
    <w:p w14:paraId="2BDA212C" w14:textId="77777777" w:rsidR="00F83255" w:rsidRDefault="00F83255"/>
    <w:sectPr w:rsidR="00F83255" w:rsidSect="00616CBF">
      <w:headerReference w:type="default" r:id="rId6"/>
      <w:pgSz w:w="16838" w:h="11906" w:orient="landscape"/>
      <w:pgMar w:top="902" w:right="1418" w:bottom="1701" w:left="1418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7D19E" w14:textId="77777777" w:rsidR="00E90473" w:rsidRDefault="00E90473">
      <w:r>
        <w:separator/>
      </w:r>
    </w:p>
  </w:endnote>
  <w:endnote w:type="continuationSeparator" w:id="0">
    <w:p w14:paraId="4BF28694" w14:textId="77777777" w:rsidR="00E90473" w:rsidRDefault="00E9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75D4A" w14:textId="77777777" w:rsidR="00E90473" w:rsidRDefault="00E90473">
      <w:r>
        <w:separator/>
      </w:r>
    </w:p>
  </w:footnote>
  <w:footnote w:type="continuationSeparator" w:id="0">
    <w:p w14:paraId="2A3C8D21" w14:textId="77777777" w:rsidR="00E90473" w:rsidRDefault="00E90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5A9D4" w14:textId="5BE2B1C0" w:rsidR="000E786E" w:rsidRPr="000E786E" w:rsidRDefault="000E786E" w:rsidP="00930091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="00930091">
      <w:rPr>
        <w:noProof/>
      </w:rPr>
      <w:drawing>
        <wp:inline distT="0" distB="0" distL="0" distR="0" wp14:anchorId="22CA016C" wp14:editId="3AA54A93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3DD203" w14:textId="63E2908C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00D61"/>
    <w:rsid w:val="00012FF2"/>
    <w:rsid w:val="000B7FBA"/>
    <w:rsid w:val="000E786E"/>
    <w:rsid w:val="0012107D"/>
    <w:rsid w:val="001450D2"/>
    <w:rsid w:val="00152B21"/>
    <w:rsid w:val="00161CE9"/>
    <w:rsid w:val="00196E29"/>
    <w:rsid w:val="002203BB"/>
    <w:rsid w:val="00332FA0"/>
    <w:rsid w:val="003574D7"/>
    <w:rsid w:val="00412399"/>
    <w:rsid w:val="00413780"/>
    <w:rsid w:val="00415F05"/>
    <w:rsid w:val="00466B40"/>
    <w:rsid w:val="004A0FD5"/>
    <w:rsid w:val="004C5CB3"/>
    <w:rsid w:val="005353E5"/>
    <w:rsid w:val="005A5989"/>
    <w:rsid w:val="005B35E9"/>
    <w:rsid w:val="005C2DE3"/>
    <w:rsid w:val="00616CBF"/>
    <w:rsid w:val="006D027F"/>
    <w:rsid w:val="00755453"/>
    <w:rsid w:val="007B23C2"/>
    <w:rsid w:val="007D03C9"/>
    <w:rsid w:val="00834AAB"/>
    <w:rsid w:val="00930091"/>
    <w:rsid w:val="00976EC2"/>
    <w:rsid w:val="00A57434"/>
    <w:rsid w:val="00A72BB7"/>
    <w:rsid w:val="00AA5B3C"/>
    <w:rsid w:val="00B15C90"/>
    <w:rsid w:val="00B327EF"/>
    <w:rsid w:val="00B760CA"/>
    <w:rsid w:val="00B910DE"/>
    <w:rsid w:val="00BB78F2"/>
    <w:rsid w:val="00C119FD"/>
    <w:rsid w:val="00C377B1"/>
    <w:rsid w:val="00C4737D"/>
    <w:rsid w:val="00C72CDA"/>
    <w:rsid w:val="00C812CA"/>
    <w:rsid w:val="00D063E9"/>
    <w:rsid w:val="00D21595"/>
    <w:rsid w:val="00D36397"/>
    <w:rsid w:val="00D541FC"/>
    <w:rsid w:val="00D62E76"/>
    <w:rsid w:val="00D71F50"/>
    <w:rsid w:val="00DC2995"/>
    <w:rsid w:val="00DC3ED2"/>
    <w:rsid w:val="00DE68EE"/>
    <w:rsid w:val="00E20FE7"/>
    <w:rsid w:val="00E21804"/>
    <w:rsid w:val="00E60126"/>
    <w:rsid w:val="00E90473"/>
    <w:rsid w:val="00EA6D23"/>
    <w:rsid w:val="00EC4675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220460"/>
  <w15:docId w15:val="{7E9363FD-A63D-4516-B488-3D8EA642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4AAB"/>
    <w:rPr>
      <w:sz w:val="24"/>
      <w:szCs w:val="24"/>
    </w:rPr>
  </w:style>
  <w:style w:type="paragraph" w:styleId="Ttulo1">
    <w:name w:val="heading 1"/>
    <w:basedOn w:val="Normal"/>
    <w:next w:val="Normal"/>
    <w:qFormat/>
    <w:rsid w:val="00834AAB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34AAB"/>
    <w:pPr>
      <w:keepNext/>
      <w:jc w:val="center"/>
      <w:outlineLvl w:val="1"/>
    </w:pPr>
    <w:rPr>
      <w:b/>
      <w:bCs/>
      <w:sz w:val="32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D54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834AAB"/>
    <w:pPr>
      <w:jc w:val="both"/>
    </w:pPr>
  </w:style>
  <w:style w:type="character" w:customStyle="1" w:styleId="Ttulo7Car">
    <w:name w:val="Título 7 Car"/>
    <w:basedOn w:val="Fuentedeprrafopredeter"/>
    <w:link w:val="Ttulo7"/>
    <w:semiHidden/>
    <w:rsid w:val="00D541F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Pilar González Espinosa</cp:lastModifiedBy>
  <cp:revision>4</cp:revision>
  <cp:lastPrinted>2019-02-25T10:38:00Z</cp:lastPrinted>
  <dcterms:created xsi:type="dcterms:W3CDTF">2024-10-28T09:49:00Z</dcterms:created>
  <dcterms:modified xsi:type="dcterms:W3CDTF">2024-10-30T11:05:00Z</dcterms:modified>
</cp:coreProperties>
</file>