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90B1" w14:textId="77777777" w:rsidR="000B24AF" w:rsidRDefault="007B68C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572E90B2" w14:textId="0F079D26" w:rsidR="000B24AF" w:rsidRDefault="007B68C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</w:t>
      </w:r>
      <w:r w:rsidR="001D59AC">
        <w:rPr>
          <w:rFonts w:ascii="AytoRoquetas Light Condensed" w:hAnsi="AytoRoquetas Light Condensed" w:cs="AytoRoquetas Light Condensed"/>
          <w:color w:val="000000"/>
        </w:rPr>
        <w:t>128</w:t>
      </w:r>
    </w:p>
    <w:p w14:paraId="572E90B3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2E90B4" w14:textId="77777777" w:rsidR="000B24AF" w:rsidRDefault="007B68CA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572E90B5" w14:textId="77777777" w:rsidR="000B24AF" w:rsidRDefault="007B68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572E90B6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2E90B7" w14:textId="31CCC5B5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</w:t>
      </w:r>
      <w:r w:rsidR="001D59AC">
        <w:rPr>
          <w:rFonts w:ascii="AytoRoquetas Light Condensed" w:hAnsi="AytoRoquetas Light Condensed" w:cs="AytoRoquetas Light Condensed"/>
          <w:color w:val="000000"/>
        </w:rPr>
        <w:t>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favorables por </w:t>
      </w:r>
      <w:r w:rsidR="001D59AC">
        <w:rPr>
          <w:rFonts w:ascii="AytoRoquetas Light Condensed" w:hAnsi="AytoRoquetas Light Condensed" w:cs="AytoRoquetas Light Condensed"/>
          <w:color w:val="000000"/>
        </w:rPr>
        <w:t>el Sr. Técnico de Control de Vertidos de Depuración Poniente Almeriense UTE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 w:rsidR="001D59AC" w:rsidRPr="001D59AC">
        <w:rPr>
          <w:rFonts w:ascii="AytoRoquetas Light Condensed" w:hAnsi="AytoRoquetas Light Condensed" w:cs="AytoRoquetas Light Condensed"/>
        </w:rPr>
        <w:t>10 de diciembre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</w:t>
      </w:r>
      <w:r w:rsidR="001D59AC">
        <w:rPr>
          <w:rFonts w:ascii="AytoRoquetas Light Condensed" w:hAnsi="AytoRoquetas Light Condensed" w:cs="AytoRoquetas Light Condensed"/>
        </w:rPr>
        <w:t>.</w:t>
      </w:r>
      <w:r>
        <w:rPr>
          <w:rFonts w:ascii="AytoRoquetas Light Condensed" w:hAnsi="AytoRoquetas Light Condensed" w:cs="AytoRoquetas Light Condensed"/>
        </w:rPr>
        <w:t>O</w:t>
      </w:r>
      <w:r w:rsidR="001D59AC">
        <w:rPr>
          <w:rFonts w:ascii="AytoRoquetas Light Condensed" w:hAnsi="AytoRoquetas Light Condensed" w:cs="AytoRoquetas Light Condensed"/>
        </w:rPr>
        <w:t>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</w:t>
      </w:r>
      <w:r w:rsidR="001D59AC">
        <w:rPr>
          <w:rFonts w:ascii="AytoRoquetas Light Condensed" w:hAnsi="AytoRoquetas Light Condensed" w:cs="AytoRoquetas Light Condensed"/>
        </w:rPr>
        <w:t>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572E90B8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572E90B9" w14:textId="29564D91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 xml:space="preserve">saneamiento de </w:t>
      </w:r>
      <w:r w:rsidR="001D59AC">
        <w:rPr>
          <w:rFonts w:ascii="AytoRoquetas Light Condensed" w:hAnsi="AytoRoquetas Light Condensed" w:cs="AytoRoquetas Light Condensed"/>
        </w:rPr>
        <w:t xml:space="preserve">El Ejido a: </w:t>
      </w:r>
    </w:p>
    <w:p w14:paraId="3480B271" w14:textId="77777777" w:rsidR="001D59AC" w:rsidRDefault="001D59A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BA" w14:textId="276CE9A5" w:rsidR="000B24AF" w:rsidRDefault="001D59A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CAFETERÍA SORY (REPRESENTADA POR VÍCTOR SORIANO LÓPEZ)</w:t>
      </w:r>
    </w:p>
    <w:p w14:paraId="572E90BB" w14:textId="1AF2B62D" w:rsidR="000B24AF" w:rsidRDefault="001D59A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54099648Z</w:t>
      </w:r>
    </w:p>
    <w:p w14:paraId="7B2752D3" w14:textId="7BC7C696" w:rsidR="001D59AC" w:rsidRDefault="001D59A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CALLE SAN DIEGO Nº 20, 04700, EL EJIDO, ALMERÍA</w:t>
      </w:r>
    </w:p>
    <w:p w14:paraId="572E90BC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72E90C1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72E90C2" w14:textId="77777777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572E90C3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4" w14:textId="5E9BC52E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etc…</w:t>
      </w:r>
      <w:r>
        <w:rPr>
          <w:rFonts w:ascii="AytoRoquetas Light Condensed" w:hAnsi="AytoRoquetas Light Condensed" w:cs="AytoRoquetas Light Condensed"/>
        </w:rPr>
        <w:t xml:space="preserve"> a que hubiere lugar,</w:t>
      </w:r>
      <w:r>
        <w:rPr>
          <w:rFonts w:ascii="AytoRoquetas Light Condensed" w:hAnsi="AytoRoquetas Light Condensed" w:cs="AytoRoquetas Light Condensed"/>
        </w:rPr>
        <w:t xml:space="preserve"> de acuerdo a las </w:t>
      </w:r>
      <w:r>
        <w:rPr>
          <w:rFonts w:ascii="AytoRoquetas Light Condensed" w:hAnsi="AytoRoquetas Light Condensed" w:cs="AytoRoquetas Light Condensed"/>
        </w:rPr>
        <w:t>normativas de aplicación</w:t>
      </w:r>
      <w:r>
        <w:rPr>
          <w:rFonts w:ascii="AytoRoquetas Light Condensed" w:hAnsi="AytoRoquetas Light Condensed" w:cs="AytoRoquetas Light Condensed"/>
        </w:rPr>
        <w:t xml:space="preserve"> y de cuantas medidas sean de aplicación en materia de almacenamiento de residuos, sustancias, etc…</w:t>
      </w:r>
      <w:r>
        <w:rPr>
          <w:rFonts w:ascii="AytoRoquetas Light Condensed" w:hAnsi="AytoRoquetas Light Condensed" w:cs="AytoRoquetas Light Condensed"/>
        </w:rPr>
        <w:t>que,</w:t>
      </w:r>
      <w:r>
        <w:rPr>
          <w:rFonts w:ascii="AytoRoquetas Light Condensed" w:hAnsi="AytoRoquetas Light Condensed" w:cs="AytoRoquetas Light Condensed"/>
        </w:rPr>
        <w:t xml:space="preserve"> por su condición o peligrosidad,</w:t>
      </w:r>
      <w:r>
        <w:rPr>
          <w:rFonts w:ascii="AytoRoquetas Light Condensed" w:hAnsi="AytoRoquetas Light Condensed" w:cs="AytoRoquetas Light Condensed"/>
        </w:rPr>
        <w:t xml:space="preserve"> deban ser tenidas en cuenta con el fin de prevenir su vertido accidental en las redes de saneamiento</w:t>
      </w:r>
      <w:r>
        <w:rPr>
          <w:rFonts w:ascii="AytoRoquetas Light Condensed" w:hAnsi="AytoRoquetas Light Condensed" w:cs="AytoRoquetas Light Condensed"/>
        </w:rPr>
        <w:t xml:space="preserve"> y só</w:t>
      </w:r>
      <w:r>
        <w:rPr>
          <w:rFonts w:ascii="AytoRoquetas Light Condensed" w:hAnsi="AytoRoquetas Light Condensed" w:cs="AytoRoquetas Light Condensed"/>
        </w:rPr>
        <w:t>lo se emite a efectos de admisión del vertido en las redes de saneamiento municipales.</w:t>
      </w:r>
    </w:p>
    <w:p w14:paraId="572E90C5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6" w14:textId="5CF08EA0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que,</w:t>
      </w:r>
      <w:r>
        <w:rPr>
          <w:rFonts w:ascii="AytoRoquetas Light Condensed" w:hAnsi="AytoRoquetas Light Condensed" w:cs="AytoRoquetas Light Condensed"/>
        </w:rPr>
        <w:t xml:space="preserve"> con posterioridad,</w:t>
      </w:r>
      <w:r>
        <w:rPr>
          <w:rFonts w:ascii="AytoRoquetas Light Condensed" w:hAnsi="AytoRoquetas Light Condensed" w:cs="AytoRoquetas Light Condensed"/>
        </w:rPr>
        <w:t xml:space="preserve"> pudiera demostrarse la presencia de sustancias</w:t>
      </w:r>
      <w:r>
        <w:rPr>
          <w:rFonts w:ascii="AytoRoquetas Light Condensed" w:hAnsi="AytoRoquetas Light Condensed" w:cs="AytoRoquetas Light Condensed"/>
        </w:rPr>
        <w:t xml:space="preserve"> prohibidas del Anexo 1,</w:t>
      </w:r>
      <w:r>
        <w:rPr>
          <w:rFonts w:ascii="AytoRoquetas Light Condensed" w:hAnsi="AytoRoquetas Light Condensed" w:cs="AytoRoquetas Light Condensed"/>
        </w:rPr>
        <w:t xml:space="preserve"> o que superen los valores máximos tolerados de sustancias del Anexo 2, en cuyo caso,</w:t>
      </w:r>
      <w:r>
        <w:rPr>
          <w:rFonts w:ascii="AytoRoquetas Light Condensed" w:hAnsi="AytoRoquetas Light Condensed" w:cs="AytoRoquetas Light Condensed"/>
        </w:rPr>
        <w:t xml:space="preserve"> se suspendería la autorización de vertido, con las consecuencias descritas en la Ordenanza.</w:t>
      </w:r>
    </w:p>
    <w:p w14:paraId="572E90C7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8" w14:textId="77777777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572E90C9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A" w14:textId="77777777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572E90CB" w14:textId="77777777" w:rsidR="000B24AF" w:rsidRDefault="007B68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F3FA078" w14:textId="77777777" w:rsidR="001D59AC" w:rsidRDefault="001D59A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2E90CC" w14:textId="64A2A923" w:rsidR="000B24AF" w:rsidRDefault="007B68C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572E90CD" w14:textId="77777777" w:rsidR="000B24AF" w:rsidRDefault="000B24A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0B24AF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90D6" w14:textId="77777777" w:rsidR="007B68CA" w:rsidRDefault="007B68CA">
      <w:pPr>
        <w:spacing w:after="0" w:line="240" w:lineRule="auto"/>
      </w:pPr>
      <w:r>
        <w:separator/>
      </w:r>
    </w:p>
  </w:endnote>
  <w:endnote w:type="continuationSeparator" w:id="0">
    <w:p w14:paraId="572E90D8" w14:textId="77777777" w:rsidR="007B68CA" w:rsidRDefault="007B6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90D1" w14:textId="77777777" w:rsidR="000B24AF" w:rsidRDefault="000B24A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E90D2" w14:textId="77777777" w:rsidR="007B68CA" w:rsidRDefault="007B68CA">
      <w:pPr>
        <w:spacing w:after="0" w:line="240" w:lineRule="auto"/>
      </w:pPr>
      <w:r>
        <w:separator/>
      </w:r>
    </w:p>
  </w:footnote>
  <w:footnote w:type="continuationSeparator" w:id="0">
    <w:p w14:paraId="572E90D4" w14:textId="77777777" w:rsidR="007B68CA" w:rsidRDefault="007B6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90CE" w14:textId="77777777" w:rsidR="000B24AF" w:rsidRDefault="007B68CA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2E90D2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72E90D4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572E90D5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72E90D6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72E90D7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72E90CF" w14:textId="77777777" w:rsidR="000B24AF" w:rsidRDefault="007B68CA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2E90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72E90D0" w14:textId="77777777" w:rsidR="000B24AF" w:rsidRDefault="000B24A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956330787">
    <w:abstractNumId w:val="0"/>
  </w:num>
  <w:num w:numId="2" w16cid:durableId="102632217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24AF"/>
    <w:rsid w:val="000B24AF"/>
    <w:rsid w:val="001D59AC"/>
    <w:rsid w:val="00350A01"/>
    <w:rsid w:val="007B68CA"/>
    <w:rsid w:val="00D7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72E90B1"/>
  <w15:docId w15:val="{EA1935DE-4A15-4EBD-BCEE-2E9928A2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4</cp:revision>
  <dcterms:created xsi:type="dcterms:W3CDTF">2025-02-03T09:32:00Z</dcterms:created>
  <dcterms:modified xsi:type="dcterms:W3CDTF">2025-02-03T09:37:00Z</dcterms:modified>
</cp:coreProperties>
</file>