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98090" w14:textId="174A0F71" w:rsidR="008F2591" w:rsidRPr="008F2591" w:rsidRDefault="008F2591" w:rsidP="00EA65F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6BFF1DD" w14:textId="5AC90A9C" w:rsidR="008F2591" w:rsidRPr="00D44AA8" w:rsidRDefault="008F2591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GUILLERMO LAGO NÚÑEZ, SECRETARIO 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</w:t>
      </w:r>
      <w:r w:rsidR="00D46C8B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L CONSORCIO PARA GESTIÓN DEL CICLO INTEGRAL DEL AGUA DEL PONIENTE ALMERIENSE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;</w:t>
      </w:r>
    </w:p>
    <w:p w14:paraId="5F491EEC" w14:textId="77777777" w:rsidR="008F2591" w:rsidRDefault="008F2591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9D9918F" w14:textId="35EE7E61" w:rsidR="005B4DB8" w:rsidRPr="001E31E2" w:rsidRDefault="00D44AA8" w:rsidP="00EA65F6">
      <w:pPr>
        <w:spacing w:line="276" w:lineRule="auto"/>
        <w:jc w:val="both"/>
      </w:pPr>
      <w:r w:rsidRPr="00711AA7">
        <w:rPr>
          <w:rFonts w:eastAsia="Times New Roman" w:cs="Arial"/>
          <w:color w:val="222222"/>
          <w:lang w:eastAsia="es-ES"/>
        </w:rPr>
        <w:t>En virtud de lo establecido en el art. 64 de la Ley 9/2017, de 8 de noviembre de Contratos del Sector Público,</w:t>
      </w:r>
      <w:r>
        <w:rPr>
          <w:rFonts w:eastAsia="Times New Roman" w:cs="Arial"/>
          <w:color w:val="222222"/>
          <w:sz w:val="24"/>
          <w:szCs w:val="24"/>
          <w:lang w:eastAsia="es-ES"/>
        </w:rPr>
        <w:t xml:space="preserve"> con respecto al proceso de licitación </w:t>
      </w:r>
      <w:proofErr w:type="spellStart"/>
      <w:r w:rsidR="001E31E2">
        <w:t>Expte</w:t>
      </w:r>
      <w:proofErr w:type="spellEnd"/>
      <w:r w:rsidR="001E31E2">
        <w:t xml:space="preserve">: </w:t>
      </w:r>
      <w:r w:rsidR="001E04A3">
        <w:t>2</w:t>
      </w:r>
      <w:r w:rsidR="001E31E2">
        <w:t xml:space="preserve">/24.- </w:t>
      </w:r>
      <w:bookmarkStart w:id="0" w:name="_Hlk190671743"/>
      <w:r w:rsidR="001E31E2">
        <w:t>Servicios</w:t>
      </w:r>
      <w:r w:rsidR="00D46C8B">
        <w:t xml:space="preserve"> profesionales para los trabajos de control analítico de las aguas residuales brutas y tratadas de las estaciones depuradoras de aguas residuales del poniente almeriense y de vigilancia y control del medio receptor</w:t>
      </w:r>
      <w:r w:rsidR="001E31E2">
        <w:t xml:space="preserve"> </w:t>
      </w:r>
      <w:bookmarkEnd w:id="0"/>
      <w:r w:rsidR="001E31E2">
        <w:t>P. A.</w:t>
      </w:r>
      <w:r w:rsidR="00D46C8B">
        <w:t xml:space="preserve"> S.A.R.A.</w:t>
      </w:r>
    </w:p>
    <w:p w14:paraId="362D02FA" w14:textId="77777777" w:rsidR="00EA65F6" w:rsidRDefault="00EA65F6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</w:p>
    <w:p w14:paraId="401D69E5" w14:textId="54CF779F" w:rsidR="008F2591" w:rsidRPr="008F2591" w:rsidRDefault="00D44AA8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DECLARA:</w:t>
      </w:r>
    </w:p>
    <w:p w14:paraId="0FD0970E" w14:textId="77777777" w:rsidR="00C92FB7" w:rsidRDefault="00C92FB7" w:rsidP="008F2591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7C9E1722" w14:textId="5B04AB84" w:rsidR="00D44AA8" w:rsidRPr="001E31E2" w:rsidRDefault="008F2591" w:rsidP="00D46C8B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Que siendo miembro</w:t>
      </w:r>
      <w:r w:rsidR="001A3A0B" w:rsidRPr="001E31E2">
        <w:rPr>
          <w:rFonts w:eastAsia="Times New Roman" w:cs="Arial"/>
          <w:color w:val="222222"/>
          <w:lang w:eastAsia="es-ES"/>
        </w:rPr>
        <w:t xml:space="preserve"> </w:t>
      </w:r>
      <w:r w:rsidRPr="001E31E2">
        <w:rPr>
          <w:rFonts w:eastAsia="Times New Roman" w:cs="Arial"/>
          <w:color w:val="222222"/>
          <w:lang w:eastAsia="es-ES"/>
        </w:rPr>
        <w:t xml:space="preserve">de la Mesa de Contratación </w:t>
      </w:r>
      <w:r w:rsidR="00D44AA8" w:rsidRPr="001E31E2">
        <w:rPr>
          <w:rFonts w:eastAsia="Times New Roman" w:cs="Arial"/>
          <w:color w:val="222222"/>
          <w:lang w:eastAsia="es-ES"/>
        </w:rPr>
        <w:t>en calidad de vocal,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>según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6C8B">
        <w:rPr>
          <w:rFonts w:eastAsia="Times New Roman" w:cs="Arial"/>
          <w:color w:val="222222"/>
          <w:lang w:eastAsia="es-ES"/>
        </w:rPr>
        <w:t xml:space="preserve">lo </w:t>
      </w:r>
      <w:r w:rsidRPr="001E31E2">
        <w:rPr>
          <w:rFonts w:eastAsia="Times New Roman" w:cs="Arial"/>
          <w:color w:val="222222"/>
          <w:lang w:eastAsia="es-ES"/>
        </w:rPr>
        <w:t xml:space="preserve">acuerdo adoptado </w:t>
      </w:r>
      <w:r w:rsidR="007E2F2C">
        <w:rPr>
          <w:rFonts w:eastAsia="Times New Roman" w:cs="Arial"/>
          <w:color w:val="222222"/>
          <w:lang w:eastAsia="es-ES"/>
        </w:rPr>
        <w:t>en la Junta General del Consorcio para la Gestión del Ciclo Integral del Agua de Uso Urbano del Poniente Almeriense en sesión ordinaria el 19 de diciembre de 2024</w:t>
      </w:r>
      <w:r w:rsidR="001A3A0B" w:rsidRPr="001E31E2">
        <w:rPr>
          <w:rFonts w:eastAsia="Times New Roman" w:cs="Arial"/>
          <w:color w:val="222222"/>
          <w:lang w:eastAsia="es-ES"/>
        </w:rPr>
        <w:t xml:space="preserve"> relativo</w:t>
      </w:r>
      <w:r w:rsidR="007E2F2C">
        <w:rPr>
          <w:rFonts w:eastAsia="Times New Roman" w:cs="Arial"/>
          <w:color w:val="222222"/>
          <w:lang w:eastAsia="es-ES"/>
        </w:rPr>
        <w:t xml:space="preserve"> a la aprobación de la licitación de s</w:t>
      </w:r>
      <w:r w:rsidR="007E2F2C" w:rsidRPr="007E2F2C">
        <w:rPr>
          <w:rFonts w:eastAsia="Times New Roman" w:cs="Arial"/>
          <w:color w:val="222222"/>
          <w:lang w:eastAsia="es-ES"/>
        </w:rPr>
        <w:t>ervicios profesionales para los trabajos de control analítico de las aguas residuales brutas y tratadas de las estaciones depuradoras de aguas residuales del poniente almeriense y de vigilancia y control del medio receptor</w:t>
      </w:r>
      <w:r w:rsidRPr="001E31E2">
        <w:rPr>
          <w:rFonts w:eastAsia="Times New Roman" w:cs="Arial"/>
          <w:color w:val="222222"/>
          <w:lang w:eastAsia="es-ES"/>
        </w:rPr>
        <w:t xml:space="preserve"> y </w:t>
      </w:r>
      <w:r w:rsidR="00D44AA8" w:rsidRPr="001E31E2">
        <w:rPr>
          <w:rFonts w:eastAsia="Times New Roman" w:cs="Arial"/>
          <w:color w:val="222222"/>
          <w:lang w:eastAsia="es-ES"/>
        </w:rPr>
        <w:t>habiendo finalizado el plazo de presentación de ofertas de la licitación referenciada</w:t>
      </w:r>
      <w:r w:rsidR="001A3A0B" w:rsidRPr="001E31E2">
        <w:rPr>
          <w:rFonts w:eastAsia="Times New Roman" w:cs="Arial"/>
          <w:color w:val="222222"/>
          <w:lang w:eastAsia="es-ES"/>
        </w:rPr>
        <w:t xml:space="preserve"> anteriormente</w:t>
      </w:r>
      <w:r w:rsidR="00D44AA8" w:rsidRPr="001E31E2">
        <w:rPr>
          <w:rFonts w:eastAsia="Times New Roman" w:cs="Arial"/>
          <w:color w:val="222222"/>
          <w:lang w:eastAsia="es-ES"/>
        </w:rPr>
        <w:t>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 xml:space="preserve">siendo </w:t>
      </w:r>
      <w:r w:rsidRPr="001E31E2">
        <w:rPr>
          <w:rFonts w:eastAsia="Times New Roman" w:cs="Arial"/>
          <w:color w:val="222222"/>
          <w:lang w:eastAsia="es-ES"/>
        </w:rPr>
        <w:t xml:space="preserve">el listado de candidatos </w:t>
      </w:r>
      <w:r w:rsidR="00D44AA8" w:rsidRPr="001E31E2">
        <w:rPr>
          <w:rFonts w:eastAsia="Times New Roman" w:cs="Arial"/>
          <w:color w:val="222222"/>
          <w:lang w:eastAsia="es-ES"/>
        </w:rPr>
        <w:t>el que a continuación se relaciona:</w:t>
      </w:r>
    </w:p>
    <w:p w14:paraId="70B8549E" w14:textId="6A932130" w:rsidR="00D44AA8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4FFC984" w14:textId="4764CBD0" w:rsidR="001E31E2" w:rsidRDefault="001D490D" w:rsidP="001E31E2">
      <w:r>
        <w:t>DBO5, S.L. – AIMA INGENIERÍA S.L.P.</w:t>
      </w:r>
      <w:r w:rsidR="001E31E2">
        <w:t xml:space="preserve">                                            </w:t>
      </w:r>
      <w:r>
        <w:t xml:space="preserve"> </w:t>
      </w:r>
      <w:r w:rsidR="001E04A3">
        <w:t xml:space="preserve">                     </w:t>
      </w:r>
      <w:r>
        <w:t>B23224454</w:t>
      </w:r>
      <w:r w:rsidR="001E31E2">
        <w:t xml:space="preserve">     </w:t>
      </w:r>
    </w:p>
    <w:p w14:paraId="33E2823A" w14:textId="6DA4F955" w:rsidR="001E31E2" w:rsidRDefault="001D490D" w:rsidP="001E31E2">
      <w:r>
        <w:t xml:space="preserve">TÉCNICA Y PROYECTOS, S.A.                                                </w:t>
      </w:r>
      <w:r w:rsidR="001E31E2">
        <w:t xml:space="preserve">      </w:t>
      </w:r>
      <w:r>
        <w:t xml:space="preserve">   </w:t>
      </w:r>
      <w:r w:rsidR="001E31E2">
        <w:t> </w:t>
      </w:r>
      <w:r w:rsidR="001E04A3">
        <w:t xml:space="preserve">                     </w:t>
      </w:r>
      <w:r>
        <w:t>A28171288</w:t>
      </w:r>
    </w:p>
    <w:p w14:paraId="13AACA88" w14:textId="69F3A67B" w:rsidR="001E31E2" w:rsidRDefault="001D490D" w:rsidP="001E31E2">
      <w:r>
        <w:t>UTE EUROFINS CAVENDISH -EUROFINS IRPMA PONIENTE ALMERIENSE</w:t>
      </w:r>
      <w:r w:rsidR="001E31E2">
        <w:t>        </w:t>
      </w:r>
      <w:r>
        <w:t>UTE: 314935</w:t>
      </w:r>
    </w:p>
    <w:p w14:paraId="56925EEE" w14:textId="77777777" w:rsidR="00F4221B" w:rsidRDefault="00F4221B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6D7FCCC9" w14:textId="13A5B160" w:rsidR="008F2591" w:rsidRPr="001E31E2" w:rsidRDefault="00D44AA8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M</w:t>
      </w:r>
      <w:r w:rsidR="008F2591" w:rsidRPr="001E31E2">
        <w:rPr>
          <w:rFonts w:eastAsia="Times New Roman" w:cs="Arial"/>
          <w:color w:val="222222"/>
          <w:lang w:eastAsia="es-ES"/>
        </w:rPr>
        <w:t>anifiesto no tener directa o indirectamente un interés de tipo financiero, económico o personal que pudiera comprometer mi imparcialidad e independencia en el contexto del presente procedimiento de licitación.</w:t>
      </w:r>
    </w:p>
    <w:p w14:paraId="34E134C4" w14:textId="3EB22476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532D93DD" w14:textId="5CAE9ABB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Lo que hago constar a los efectos oportunos.</w:t>
      </w:r>
    </w:p>
    <w:p w14:paraId="3172E734" w14:textId="7260E56C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77F103E3" w14:textId="77777777" w:rsidR="00EA65F6" w:rsidRPr="001E31E2" w:rsidRDefault="00EA65F6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650C7FAD" w14:textId="59199081" w:rsidR="00D44AA8" w:rsidRPr="001E31E2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VOCAL DE LA MESA DE CONTRATACIÓN</w:t>
      </w:r>
    </w:p>
    <w:p w14:paraId="013EBC12" w14:textId="0B8D2157" w:rsidR="00D44AA8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Fdo. Guillermo Lago Núñez</w:t>
      </w:r>
    </w:p>
    <w:p w14:paraId="4044B42A" w14:textId="77777777" w:rsidR="001E04A3" w:rsidRPr="001E31E2" w:rsidRDefault="001E04A3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</w:p>
    <w:p w14:paraId="13CC683E" w14:textId="59F697F6" w:rsidR="00D44AA8" w:rsidRDefault="00D44AA8" w:rsidP="00D44AA8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es-ES"/>
        </w:rPr>
      </w:pPr>
    </w:p>
    <w:p w14:paraId="10BF15CE" w14:textId="39A3F982" w:rsidR="008F2591" w:rsidRPr="00711AA7" w:rsidRDefault="00D44AA8" w:rsidP="00EA65F6">
      <w:pPr>
        <w:shd w:val="clear" w:color="auto" w:fill="FFFFFF"/>
        <w:spacing w:after="0" w:line="276" w:lineRule="auto"/>
        <w:jc w:val="both"/>
        <w:rPr>
          <w:sz w:val="20"/>
          <w:szCs w:val="20"/>
        </w:rPr>
      </w:pPr>
      <w:r w:rsidRPr="00711AA7">
        <w:rPr>
          <w:rFonts w:eastAsia="Times New Roman" w:cs="Arial"/>
          <w:color w:val="222222"/>
          <w:sz w:val="20"/>
          <w:szCs w:val="20"/>
          <w:lang w:eastAsia="es-ES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del código seguro.</w:t>
      </w:r>
    </w:p>
    <w:sectPr w:rsidR="008F2591" w:rsidRPr="00711AA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B1A61" w14:textId="77777777" w:rsidR="00B4459C" w:rsidRDefault="00B4459C" w:rsidP="00B4459C">
      <w:pPr>
        <w:spacing w:after="0" w:line="240" w:lineRule="auto"/>
      </w:pPr>
      <w:r>
        <w:separator/>
      </w:r>
    </w:p>
  </w:endnote>
  <w:endnote w:type="continuationSeparator" w:id="0">
    <w:p w14:paraId="7DC4D453" w14:textId="77777777" w:rsidR="00B4459C" w:rsidRDefault="00B4459C" w:rsidP="00B4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5C4F5" w14:textId="77777777" w:rsidR="00B4459C" w:rsidRDefault="00B4459C" w:rsidP="00B4459C">
      <w:pPr>
        <w:spacing w:after="0" w:line="240" w:lineRule="auto"/>
      </w:pPr>
      <w:r>
        <w:separator/>
      </w:r>
    </w:p>
  </w:footnote>
  <w:footnote w:type="continuationSeparator" w:id="0">
    <w:p w14:paraId="0B48632D" w14:textId="77777777" w:rsidR="00B4459C" w:rsidRDefault="00B4459C" w:rsidP="00B4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3C904" w14:textId="525AED49" w:rsidR="001D490D" w:rsidRDefault="001D490D">
    <w:pPr>
      <w:pStyle w:val="Encabezado"/>
    </w:pPr>
    <w:r>
      <w:rPr>
        <w:noProof/>
      </w:rPr>
      <w:drawing>
        <wp:inline distT="0" distB="0" distL="0" distR="0" wp14:anchorId="718397F8" wp14:editId="5D74512C">
          <wp:extent cx="1835150" cy="7131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91"/>
    <w:rsid w:val="00133836"/>
    <w:rsid w:val="001A3A0B"/>
    <w:rsid w:val="001D490D"/>
    <w:rsid w:val="001E04A3"/>
    <w:rsid w:val="001E31E2"/>
    <w:rsid w:val="00382C49"/>
    <w:rsid w:val="0043772A"/>
    <w:rsid w:val="00463AF8"/>
    <w:rsid w:val="00477856"/>
    <w:rsid w:val="004E6C0A"/>
    <w:rsid w:val="005659D9"/>
    <w:rsid w:val="005B4DB8"/>
    <w:rsid w:val="005D1EAE"/>
    <w:rsid w:val="006829BF"/>
    <w:rsid w:val="00711AA7"/>
    <w:rsid w:val="007E2F2C"/>
    <w:rsid w:val="00827435"/>
    <w:rsid w:val="008A1C9F"/>
    <w:rsid w:val="008F2591"/>
    <w:rsid w:val="00AF0B74"/>
    <w:rsid w:val="00B04552"/>
    <w:rsid w:val="00B16EC6"/>
    <w:rsid w:val="00B17220"/>
    <w:rsid w:val="00B4459C"/>
    <w:rsid w:val="00BD228E"/>
    <w:rsid w:val="00C92FB7"/>
    <w:rsid w:val="00D44AA8"/>
    <w:rsid w:val="00D46C8B"/>
    <w:rsid w:val="00EA65F6"/>
    <w:rsid w:val="00F4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9B3E0C"/>
  <w15:chartTrackingRefBased/>
  <w15:docId w15:val="{033D9BBC-2580-4BE1-B5AD-77AE72C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ytoRoquetas Light Condensed" w:eastAsiaTheme="minorHAnsi" w:hAnsi="AytoRoquetas Light Condensed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59C"/>
  </w:style>
  <w:style w:type="paragraph" w:styleId="Piedepgina">
    <w:name w:val="footer"/>
    <w:basedOn w:val="Normal"/>
    <w:link w:val="Piedepgina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Sánchez Moreno</dc:creator>
  <cp:keywords/>
  <dc:description/>
  <cp:lastModifiedBy>Lisardo Manuel García Pérez</cp:lastModifiedBy>
  <cp:revision>4</cp:revision>
  <cp:lastPrinted>2025-02-17T07:03:00Z</cp:lastPrinted>
  <dcterms:created xsi:type="dcterms:W3CDTF">2025-02-14T13:29:00Z</dcterms:created>
  <dcterms:modified xsi:type="dcterms:W3CDTF">2025-02-17T09:39:00Z</dcterms:modified>
</cp:coreProperties>
</file>