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informa de la finalización de la ejecución de la inversión correspondiente a la adquisición e instalación de bomba de impulsión en EBAR Paraiso del Mar en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informa de la finalización de la ejecución de la inversión correspondiente a la adquisición e instalación de bomba de impulsión en EBAR Paraiso del Mar en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informa de la finalización de la ejecución de la inversión correspondiente a la adquisición e instalación de bomba de impulsión en EBAR Paraiso del Mar en El Ejido.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