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3FE9" w:rsidRDefault="00B03FE9" w:rsidP="00B03FE9">
      <w:pPr>
        <w:jc w:val="center"/>
        <w:rPr>
          <w:rFonts w:ascii="Tahoma" w:hAnsi="Tahoma" w:cs="Tahoma"/>
          <w:b/>
          <w:w w:val="85"/>
          <w:sz w:val="28"/>
          <w:szCs w:val="28"/>
        </w:rPr>
      </w:pPr>
    </w:p>
    <w:p w:rsidR="002F6893" w:rsidRPr="00B235B8" w:rsidRDefault="00B03FE9" w:rsidP="00B03FE9">
      <w:pPr>
        <w:jc w:val="center"/>
        <w:rPr>
          <w:rFonts w:ascii="Tahoma" w:hAnsi="Tahoma" w:cs="Tahoma"/>
          <w:b/>
          <w:w w:val="85"/>
          <w:sz w:val="28"/>
          <w:szCs w:val="28"/>
        </w:rPr>
      </w:pPr>
      <w:r w:rsidRPr="00B235B8">
        <w:rPr>
          <w:rFonts w:ascii="Tahoma" w:hAnsi="Tahoma" w:cs="Tahoma"/>
          <w:b/>
          <w:w w:val="85"/>
          <w:sz w:val="28"/>
          <w:szCs w:val="28"/>
        </w:rPr>
        <w:t>ANEXO 1</w:t>
      </w:r>
    </w:p>
    <w:p w:rsidR="00B03FE9" w:rsidRDefault="00B03FE9" w:rsidP="00B03FE9">
      <w:pPr>
        <w:jc w:val="center"/>
        <w:rPr>
          <w:rFonts w:ascii="Tahoma" w:hAnsi="Tahoma" w:cs="Tahoma"/>
          <w:b/>
          <w:w w:val="85"/>
          <w:sz w:val="24"/>
          <w:szCs w:val="24"/>
        </w:rPr>
      </w:pPr>
    </w:p>
    <w:p w:rsidR="00B03FE9" w:rsidRDefault="00B03FE9" w:rsidP="00B03FE9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COORDENADAS U.T.M. DE PUNTO DE CUMPLIMIENTO Y CONTADORES </w:t>
      </w:r>
    </w:p>
    <w:p w:rsidR="00B03FE9" w:rsidRDefault="00B03FE9" w:rsidP="00B03FE9">
      <w:pPr>
        <w:jc w:val="both"/>
        <w:rPr>
          <w:rFonts w:ascii="Tahoma" w:hAnsi="Tahoma" w:cs="Tahoma"/>
        </w:rPr>
      </w:pPr>
    </w:p>
    <w:p w:rsidR="00B03FE9" w:rsidRDefault="00B03FE9" w:rsidP="00B03FE9">
      <w:pPr>
        <w:jc w:val="both"/>
        <w:rPr>
          <w:rFonts w:ascii="Tahoma" w:hAnsi="Tahoma" w:cs="Tahoma"/>
        </w:rPr>
      </w:pPr>
      <w:r w:rsidRPr="00B03FE9">
        <w:rPr>
          <w:rFonts w:ascii="Tahoma" w:hAnsi="Tahoma" w:cs="Tahoma"/>
        </w:rPr>
        <w:t xml:space="preserve">Todas </w:t>
      </w:r>
      <w:r>
        <w:rPr>
          <w:rFonts w:ascii="Tahoma" w:hAnsi="Tahoma" w:cs="Tahoma"/>
        </w:rPr>
        <w:t xml:space="preserve">las coordenadas están referidas al </w:t>
      </w:r>
      <w:r w:rsidRPr="00B03FE9">
        <w:rPr>
          <w:rFonts w:ascii="Tahoma" w:hAnsi="Tahoma" w:cs="Tahoma"/>
        </w:rPr>
        <w:t>sistema de referencia geodésico oficial de España</w:t>
      </w:r>
      <w:r>
        <w:rPr>
          <w:rFonts w:ascii="Tahoma" w:hAnsi="Tahoma" w:cs="Tahoma"/>
        </w:rPr>
        <w:t xml:space="preserve"> (ETRS89) y </w:t>
      </w:r>
      <w:r w:rsidR="00B235B8">
        <w:rPr>
          <w:rFonts w:ascii="Tahoma" w:hAnsi="Tahoma" w:cs="Tahoma"/>
        </w:rPr>
        <w:t xml:space="preserve">al </w:t>
      </w:r>
      <w:r>
        <w:rPr>
          <w:rFonts w:ascii="Tahoma" w:hAnsi="Tahoma" w:cs="Tahoma"/>
        </w:rPr>
        <w:t>huso 30.</w:t>
      </w:r>
    </w:p>
    <w:p w:rsidR="00B03FE9" w:rsidRDefault="00B03FE9" w:rsidP="00B03FE9">
      <w:pPr>
        <w:jc w:val="both"/>
        <w:rPr>
          <w:rFonts w:ascii="Tahoma" w:hAnsi="Tahoma" w:cs="Tahoma"/>
        </w:rPr>
      </w:pPr>
    </w:p>
    <w:p w:rsidR="00B03FE9" w:rsidRPr="00B03FE9" w:rsidRDefault="00B03FE9" w:rsidP="00B03FE9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Coordenadas U.T.M.</w:t>
      </w:r>
    </w:p>
    <w:p w:rsidR="00B03FE9" w:rsidRDefault="00B03FE9" w:rsidP="00B03FE9">
      <w:pPr>
        <w:jc w:val="both"/>
        <w:rPr>
          <w:rFonts w:ascii="Tahoma" w:hAnsi="Tahoma" w:cs="Tahoma"/>
        </w:rPr>
      </w:pPr>
      <w:r w:rsidRPr="00B03FE9">
        <w:drawing>
          <wp:inline distT="0" distB="0" distL="0" distR="0">
            <wp:extent cx="5400040" cy="1715831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715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FE9" w:rsidRDefault="00B03FE9" w:rsidP="00B03FE9">
      <w:pPr>
        <w:jc w:val="both"/>
        <w:rPr>
          <w:rFonts w:ascii="Tahoma" w:hAnsi="Tahoma" w:cs="Tahoma"/>
        </w:rPr>
      </w:pPr>
    </w:p>
    <w:p w:rsidR="00B03FE9" w:rsidRDefault="00B03FE9" w:rsidP="00B03FE9">
      <w:pPr>
        <w:jc w:val="center"/>
        <w:rPr>
          <w:rFonts w:ascii="Tahoma" w:hAnsi="Tahoma" w:cs="Tahoma"/>
          <w:b/>
        </w:rPr>
      </w:pPr>
      <w:r w:rsidRPr="00B03FE9">
        <w:rPr>
          <w:rFonts w:ascii="Tahoma" w:hAnsi="Tahoma" w:cs="Tahoma"/>
          <w:b/>
        </w:rPr>
        <w:t>Plano guía</w:t>
      </w:r>
    </w:p>
    <w:p w:rsidR="00B03FE9" w:rsidRDefault="00B03FE9" w:rsidP="00B03FE9">
      <w:pPr>
        <w:jc w:val="center"/>
        <w:rPr>
          <w:rFonts w:ascii="Tahoma" w:hAnsi="Tahoma" w:cs="Tahoma"/>
          <w:b/>
        </w:rPr>
      </w:pPr>
      <w:r>
        <w:rPr>
          <w:noProof/>
          <w:lang w:eastAsia="es-ES"/>
        </w:rPr>
        <w:drawing>
          <wp:inline distT="0" distB="0" distL="0" distR="0" wp14:anchorId="4BA5FF0C" wp14:editId="59B49C94">
            <wp:extent cx="5400040" cy="3776980"/>
            <wp:effectExtent l="19050" t="19050" r="10160" b="13970"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77698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F3A11" w:rsidRDefault="00B03FE9" w:rsidP="002F3A11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br w:type="page"/>
      </w:r>
      <w:r w:rsidR="002F3A11" w:rsidRPr="002F3A11">
        <w:rPr>
          <w:rFonts w:ascii="Tahoma" w:hAnsi="Tahoma" w:cs="Tahoma"/>
          <w:b/>
          <w:color w:val="FFFFFF" w:themeColor="background1"/>
        </w:rPr>
        <w:lastRenderedPageBreak/>
        <w:t>Punto de cumplimiento y entrega en ERAR de Roquetas de Mar</w:t>
      </w:r>
    </w:p>
    <w:p w:rsidR="002F3A11" w:rsidRDefault="002F3A11" w:rsidP="002F3A11">
      <w:pPr>
        <w:jc w:val="center"/>
        <w:rPr>
          <w:rFonts w:ascii="Tahoma" w:hAnsi="Tahoma" w:cs="Tahoma"/>
          <w:b/>
        </w:rPr>
      </w:pPr>
    </w:p>
    <w:p w:rsidR="002F3A11" w:rsidRDefault="002F3A11" w:rsidP="002F3A11">
      <w:pPr>
        <w:jc w:val="center"/>
        <w:rPr>
          <w:rFonts w:ascii="Tahoma" w:hAnsi="Tahoma" w:cs="Tahoma"/>
          <w:b/>
        </w:rPr>
      </w:pPr>
    </w:p>
    <w:p w:rsidR="002F3A11" w:rsidRDefault="002F3A11" w:rsidP="002F3A11">
      <w:pPr>
        <w:jc w:val="center"/>
        <w:rPr>
          <w:rFonts w:ascii="Tahoma" w:hAnsi="Tahoma" w:cs="Tahoma"/>
          <w:b/>
        </w:rPr>
      </w:pPr>
      <w:r w:rsidRPr="002F3A11">
        <w:rPr>
          <w:rFonts w:ascii="Tahoma" w:hAnsi="Tahoma" w:cs="Tahoma"/>
          <w:b/>
        </w:rPr>
        <w:t>P</w:t>
      </w:r>
      <w:r>
        <w:rPr>
          <w:rFonts w:ascii="Tahoma" w:hAnsi="Tahoma" w:cs="Tahoma"/>
          <w:b/>
        </w:rPr>
        <w:t xml:space="preserve">unto de </w:t>
      </w:r>
      <w:r w:rsidRPr="002F3A11">
        <w:rPr>
          <w:rFonts w:ascii="Tahoma" w:hAnsi="Tahoma" w:cs="Tahoma"/>
          <w:b/>
        </w:rPr>
        <w:t xml:space="preserve">cumplimiento y entrega </w:t>
      </w:r>
      <w:r>
        <w:rPr>
          <w:rFonts w:ascii="Tahoma" w:hAnsi="Tahoma" w:cs="Tahoma"/>
          <w:b/>
        </w:rPr>
        <w:t xml:space="preserve">en </w:t>
      </w:r>
      <w:r w:rsidRPr="002F3A11">
        <w:rPr>
          <w:rFonts w:ascii="Tahoma" w:hAnsi="Tahoma" w:cs="Tahoma"/>
          <w:b/>
        </w:rPr>
        <w:t>ERAR</w:t>
      </w:r>
      <w:r>
        <w:rPr>
          <w:rFonts w:ascii="Tahoma" w:hAnsi="Tahoma" w:cs="Tahoma"/>
          <w:b/>
        </w:rPr>
        <w:t xml:space="preserve"> de Roquetas de Mar</w:t>
      </w:r>
    </w:p>
    <w:p w:rsidR="00B03FE9" w:rsidRDefault="002F3A11" w:rsidP="002F3A11">
      <w:pPr>
        <w:jc w:val="center"/>
        <w:rPr>
          <w:rFonts w:ascii="Tahoma" w:hAnsi="Tahoma" w:cs="Tahoma"/>
          <w:b/>
        </w:rPr>
      </w:pPr>
      <w:r w:rsidRPr="002F3A11">
        <w:rPr>
          <w:rFonts w:ascii="Tahoma" w:hAnsi="Tahoma" w:cs="Tahoma"/>
          <w:b/>
          <w:noProof/>
          <w:lang w:eastAsia="es-ES"/>
        </w:rPr>
        <w:drawing>
          <wp:inline distT="0" distB="0" distL="0" distR="0">
            <wp:extent cx="5149510" cy="6873766"/>
            <wp:effectExtent l="19050" t="19050" r="13335" b="22860"/>
            <wp:docPr id="8" name="Imagen 8" descr="C:\Users\fmartinr\Downloads\IMG-20250402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martinr\Downloads\IMG-20250402-WA005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521" cy="6883124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b/>
        </w:rPr>
        <w:br w:type="page"/>
      </w:r>
      <w:r w:rsidR="00B03FE9">
        <w:rPr>
          <w:rFonts w:ascii="Tahoma" w:hAnsi="Tahoma" w:cs="Tahoma"/>
          <w:b/>
        </w:rPr>
        <w:lastRenderedPageBreak/>
        <w:t xml:space="preserve">Arqueta de ubicación del </w:t>
      </w:r>
      <w:r w:rsidR="00B03FE9" w:rsidRPr="00B03FE9">
        <w:rPr>
          <w:rFonts w:ascii="Tahoma" w:hAnsi="Tahoma" w:cs="Tahoma"/>
          <w:b/>
        </w:rPr>
        <w:t>Contador 1 (Q1): CCRR Sol y Arena</w:t>
      </w:r>
    </w:p>
    <w:p w:rsidR="00B03FE9" w:rsidRDefault="00B03FE9" w:rsidP="00B03FE9">
      <w:pPr>
        <w:jc w:val="center"/>
        <w:rPr>
          <w:rFonts w:ascii="Tahoma" w:hAnsi="Tahoma" w:cs="Tahoma"/>
          <w:b/>
        </w:rPr>
      </w:pPr>
      <w:r w:rsidRPr="00B03FE9">
        <w:rPr>
          <w:rFonts w:ascii="Tahoma" w:hAnsi="Tahoma" w:cs="Tahoma"/>
          <w:b/>
          <w:noProof/>
          <w:lang w:eastAsia="es-ES"/>
        </w:rPr>
        <w:drawing>
          <wp:inline distT="0" distB="0" distL="0" distR="0">
            <wp:extent cx="5013981" cy="3761772"/>
            <wp:effectExtent l="19050" t="19050" r="15240" b="10160"/>
            <wp:docPr id="3" name="Imagen 3" descr="C:\Users\fmartinr\Downloads\IMG-20250403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martinr\Downloads\IMG-20250403-WA00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195" cy="378444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03FE9" w:rsidRDefault="00B03FE9" w:rsidP="00B03FE9">
      <w:pPr>
        <w:jc w:val="center"/>
        <w:rPr>
          <w:rFonts w:ascii="Tahoma" w:hAnsi="Tahoma" w:cs="Tahoma"/>
          <w:b/>
        </w:rPr>
      </w:pPr>
    </w:p>
    <w:p w:rsidR="00B03FE9" w:rsidRDefault="00B03FE9" w:rsidP="00B03FE9">
      <w:pPr>
        <w:jc w:val="center"/>
        <w:rPr>
          <w:rFonts w:ascii="Tahoma" w:hAnsi="Tahoma" w:cs="Tahoma"/>
          <w:b/>
        </w:rPr>
      </w:pPr>
    </w:p>
    <w:p w:rsidR="00B03FE9" w:rsidRPr="00B03FE9" w:rsidRDefault="00B03FE9" w:rsidP="00B03FE9">
      <w:pPr>
        <w:jc w:val="center"/>
        <w:rPr>
          <w:rFonts w:ascii="Tahoma" w:hAnsi="Tahoma" w:cs="Tahoma"/>
          <w:b/>
        </w:rPr>
      </w:pPr>
      <w:r w:rsidRPr="00B03FE9">
        <w:rPr>
          <w:rFonts w:ascii="Tahoma" w:hAnsi="Tahoma" w:cs="Tahoma"/>
          <w:b/>
        </w:rPr>
        <w:t>Contador 1 (Q1): CCRR Sol y Arena</w:t>
      </w:r>
    </w:p>
    <w:p w:rsidR="00B03FE9" w:rsidRDefault="00B03FE9" w:rsidP="00B03FE9">
      <w:pPr>
        <w:jc w:val="center"/>
        <w:rPr>
          <w:rFonts w:ascii="Tahoma" w:hAnsi="Tahoma" w:cs="Tahoma"/>
          <w:b/>
        </w:rPr>
      </w:pPr>
      <w:r w:rsidRPr="00B03FE9">
        <w:rPr>
          <w:rFonts w:ascii="Tahoma" w:hAnsi="Tahoma" w:cs="Tahoma"/>
          <w:b/>
          <w:noProof/>
          <w:lang w:eastAsia="es-ES"/>
        </w:rPr>
        <w:drawing>
          <wp:inline distT="0" distB="0" distL="0" distR="0">
            <wp:extent cx="5044839" cy="3784922"/>
            <wp:effectExtent l="19050" t="19050" r="22860" b="25400"/>
            <wp:docPr id="4" name="Imagen 4" descr="C:\Users\fmartinr\Downloads\IMG-20250403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martinr\Downloads\IMG-20250403-WA00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4997" cy="3852564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F3A11" w:rsidRDefault="002F3A11" w:rsidP="002F3A11">
      <w:pPr>
        <w:jc w:val="center"/>
        <w:rPr>
          <w:rFonts w:ascii="Tahoma" w:hAnsi="Tahoma" w:cs="Tahoma"/>
          <w:b/>
        </w:rPr>
      </w:pPr>
      <w:r w:rsidRPr="002F3A11">
        <w:rPr>
          <w:rFonts w:ascii="Tahoma" w:hAnsi="Tahoma" w:cs="Tahoma"/>
          <w:b/>
        </w:rPr>
        <w:lastRenderedPageBreak/>
        <w:t>Contador 2 (Q2): Golf Playa Serena</w:t>
      </w:r>
    </w:p>
    <w:p w:rsidR="002F3A11" w:rsidRDefault="002F3A11" w:rsidP="002F3A11">
      <w:pPr>
        <w:jc w:val="center"/>
        <w:rPr>
          <w:rFonts w:ascii="Tahoma" w:hAnsi="Tahoma" w:cs="Tahoma"/>
          <w:b/>
        </w:rPr>
      </w:pPr>
      <w:r w:rsidRPr="002F3A11">
        <w:rPr>
          <w:rFonts w:ascii="Tahoma" w:hAnsi="Tahoma" w:cs="Tahoma"/>
          <w:b/>
          <w:noProof/>
          <w:lang w:eastAsia="es-ES"/>
        </w:rPr>
        <w:drawing>
          <wp:inline distT="0" distB="0" distL="0" distR="0">
            <wp:extent cx="5016835" cy="3766370"/>
            <wp:effectExtent l="19050" t="19050" r="12700" b="24765"/>
            <wp:docPr id="6" name="Imagen 6" descr="C:\Users\fmartinr\Downloads\IMG-20250403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martinr\Downloads\IMG-20250403-WA00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903" cy="3788943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F3A11" w:rsidRDefault="002F3A11" w:rsidP="002F3A11">
      <w:pPr>
        <w:jc w:val="center"/>
        <w:rPr>
          <w:rFonts w:ascii="Tahoma" w:hAnsi="Tahoma" w:cs="Tahoma"/>
          <w:b/>
        </w:rPr>
      </w:pPr>
    </w:p>
    <w:p w:rsidR="002F3A11" w:rsidRDefault="002F3A11" w:rsidP="002F3A11">
      <w:pPr>
        <w:jc w:val="center"/>
        <w:rPr>
          <w:rFonts w:ascii="Tahoma" w:hAnsi="Tahoma" w:cs="Tahoma"/>
          <w:b/>
        </w:rPr>
      </w:pPr>
    </w:p>
    <w:p w:rsidR="002F3A11" w:rsidRDefault="002F3A11" w:rsidP="002F3A11">
      <w:pPr>
        <w:jc w:val="center"/>
        <w:rPr>
          <w:rFonts w:ascii="Tahoma" w:hAnsi="Tahoma" w:cs="Tahoma"/>
          <w:b/>
        </w:rPr>
      </w:pPr>
      <w:r w:rsidRPr="00B03FE9">
        <w:rPr>
          <w:rFonts w:ascii="Tahoma" w:hAnsi="Tahoma" w:cs="Tahoma"/>
          <w:b/>
        </w:rPr>
        <w:t xml:space="preserve">Contador </w:t>
      </w:r>
      <w:r w:rsidRPr="002F3A11">
        <w:rPr>
          <w:rFonts w:ascii="Tahoma" w:hAnsi="Tahoma" w:cs="Tahoma"/>
          <w:b/>
        </w:rPr>
        <w:t>Contador 3 (Q3): Golf La Envía</w:t>
      </w:r>
    </w:p>
    <w:p w:rsidR="00B03FE9" w:rsidRPr="00B03FE9" w:rsidRDefault="002F3A11" w:rsidP="00B235B8">
      <w:pPr>
        <w:jc w:val="center"/>
        <w:rPr>
          <w:rFonts w:ascii="Tahoma" w:hAnsi="Tahoma" w:cs="Tahoma"/>
          <w:b/>
        </w:rPr>
      </w:pPr>
      <w:r w:rsidRPr="002F3A11">
        <w:rPr>
          <w:rFonts w:ascii="Tahoma" w:hAnsi="Tahoma" w:cs="Tahoma"/>
          <w:b/>
          <w:noProof/>
          <w:lang w:eastAsia="es-ES"/>
        </w:rPr>
        <w:drawing>
          <wp:inline distT="0" distB="0" distL="0" distR="0">
            <wp:extent cx="5007285" cy="3758084"/>
            <wp:effectExtent l="19050" t="19050" r="22225" b="13970"/>
            <wp:docPr id="7" name="Imagen 7" descr="C:\Users\fmartinr\Downloads\IMG-20250403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fmartinr\Downloads\IMG-20250403-WA00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0582" cy="3775569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03FE9" w:rsidRPr="00B03FE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FE9"/>
    <w:rsid w:val="002F3A11"/>
    <w:rsid w:val="00AE4293"/>
    <w:rsid w:val="00B03FE9"/>
    <w:rsid w:val="00B235B8"/>
    <w:rsid w:val="00E06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1EA25"/>
  <w15:chartTrackingRefBased/>
  <w15:docId w15:val="{A1AAA370-A0CD-4036-92B7-7BE090C9D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emf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FA1F61-BEEA-4649-9DF0-F410F17F1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80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Martinez Rodriguez Francisco Javier</dc:creator>
  <cp:keywords/>
  <dc:description/>
  <cp:lastModifiedBy>Martinez Rodriguez Francisco Javier</cp:lastModifiedBy>
  <cp:revision>1</cp:revision>
  <dcterms:created xsi:type="dcterms:W3CDTF">2025-04-07T12:49:00Z</dcterms:created>
  <dcterms:modified xsi:type="dcterms:W3CDTF">2025-04-07T13:19:00Z</dcterms:modified>
</cp:coreProperties>
</file>