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A105" w14:textId="09A2D81B" w:rsidR="00093506" w:rsidRPr="0005384C" w:rsidRDefault="002309AD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  <w:r w:rsidRPr="0005384C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Expte. </w:t>
      </w:r>
      <w:r w:rsidR="000D3D58" w:rsidRPr="0005384C">
        <w:rPr>
          <w:rFonts w:ascii="AytoRoquetas Light Condensed" w:hAnsi="AytoRoquetas Light Condensed" w:cs="AytoRoquetas Light Condensed"/>
          <w:sz w:val="22"/>
          <w:szCs w:val="22"/>
          <w:lang w:val="es-ES"/>
        </w:rPr>
        <w:t>2025</w:t>
      </w:r>
      <w:r w:rsidR="005A496B" w:rsidRPr="0005384C">
        <w:rPr>
          <w:rFonts w:ascii="AytoRoquetas Light Condensed" w:hAnsi="AytoRoquetas Light Condensed" w:cs="AytoRoquetas Light Condensed"/>
          <w:sz w:val="22"/>
          <w:szCs w:val="22"/>
          <w:lang w:val="es-ES"/>
        </w:rPr>
        <w:t>/</w:t>
      </w:r>
      <w:r w:rsidR="00595ACA" w:rsidRPr="0005384C">
        <w:rPr>
          <w:rFonts w:ascii="AytoRoquetas Light Condensed" w:hAnsi="AytoRoquetas Light Condensed" w:cs="AytoRoquetas Light Condensed"/>
          <w:sz w:val="22"/>
          <w:szCs w:val="22"/>
          <w:lang w:val="es-ES"/>
        </w:rPr>
        <w:t>44</w:t>
      </w:r>
    </w:p>
    <w:p w14:paraId="458D1795" w14:textId="77777777" w:rsidR="0057726F" w:rsidRPr="0005384C" w:rsidRDefault="0057726F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</w:p>
    <w:p w14:paraId="38F7B03D" w14:textId="77777777" w:rsidR="000E0832" w:rsidRDefault="000E0832" w:rsidP="000E0832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  <w:lang w:val="es-ES"/>
        </w:rPr>
        <w:t>DON GABRIEL AMAT AYLLÓN PRESIDENTE DEL CONSORCIO PARA LA GESTIÓN DEL CICLO INTEGRAL DEL AGUA DE USO URBANO DEL PONIENTE ALMERIENSE HA DICTADO EL SIGUIENTE DECRETO</w:t>
      </w:r>
    </w:p>
    <w:p w14:paraId="303E4125" w14:textId="77777777" w:rsidR="00595ACA" w:rsidRPr="0005384C" w:rsidRDefault="00595ACA">
      <w:pPr>
        <w:rPr>
          <w:rFonts w:ascii="AytoRoquetas Light Condensed" w:hAnsi="AytoRoquetas Light Condensed" w:cs="AytoRoquetas Light Condensed"/>
          <w:b/>
          <w:bCs/>
          <w:sz w:val="22"/>
          <w:szCs w:val="22"/>
          <w:lang w:val="es-ES"/>
        </w:rPr>
      </w:pPr>
    </w:p>
    <w:p w14:paraId="6379884E" w14:textId="5B5407EA" w:rsidR="00595ACA" w:rsidRPr="0005384C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  <w:r w:rsidRPr="0005384C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Ante la necesidad de </w:t>
      </w:r>
      <w:r w:rsidR="00595ACA" w:rsidRPr="0005384C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poner en funcionamiento la producción y suministro de aguas regeneradas </w:t>
      </w:r>
      <w:r w:rsidR="00A14E89" w:rsidRPr="0005384C">
        <w:rPr>
          <w:rFonts w:ascii="AytoRoquetas Light Condensed" w:hAnsi="AytoRoquetas Light Condensed" w:cs="AytoRoquetas Light Condensed"/>
          <w:sz w:val="22"/>
          <w:szCs w:val="22"/>
          <w:lang w:val="es-ES"/>
        </w:rPr>
        <w:t>procedentes de la EDAR de Roquetas Mar, es necesario la exposición pública del acuerdo adoptado el 10 de marzo de 2025 por la Delegación Territorial de Agricultura, Pesca, Agua y Desarrollo Rural en Almería.</w:t>
      </w:r>
    </w:p>
    <w:p w14:paraId="0F249B18" w14:textId="77777777" w:rsidR="00A14E89" w:rsidRPr="0005384C" w:rsidRDefault="00A14E89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</w:p>
    <w:p w14:paraId="0E9FABAB" w14:textId="6FF4C679" w:rsidR="00A14E89" w:rsidRPr="0005384C" w:rsidRDefault="00A14E89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  <w:r w:rsidRPr="0005384C">
        <w:rPr>
          <w:rFonts w:ascii="AytoRoquetas Light Condensed" w:hAnsi="AytoRoquetas Light Condensed" w:cs="AytoRoquetas Light Condensed"/>
          <w:sz w:val="22"/>
          <w:szCs w:val="22"/>
          <w:lang w:val="es-ES"/>
        </w:rPr>
        <w:t>El 27 de marzo de 2025 la Secretaría General Técnica, Servicio de Publicaciones y BOJA de la Consejería de la Presidencia, Interior, Diálogo Social y Simplifi</w:t>
      </w:r>
      <w:r w:rsidR="00B618C7" w:rsidRPr="0005384C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cación Administrativa nos remite valoración del anuncio del que tiene que asumir el pago este Consorcio por importe de 163,13 </w:t>
      </w:r>
      <w:proofErr w:type="gramStart"/>
      <w:r w:rsidR="00B618C7" w:rsidRPr="0005384C">
        <w:rPr>
          <w:rFonts w:ascii="AytoRoquetas Light Condensed" w:hAnsi="AytoRoquetas Light Condensed" w:cs="AytoRoquetas Light Condensed"/>
          <w:sz w:val="22"/>
          <w:szCs w:val="22"/>
          <w:lang w:val="es-ES"/>
        </w:rPr>
        <w:t>Euros</w:t>
      </w:r>
      <w:proofErr w:type="gramEnd"/>
      <w:r w:rsidR="00B618C7" w:rsidRPr="0005384C">
        <w:rPr>
          <w:rFonts w:ascii="AytoRoquetas Light Condensed" w:hAnsi="AytoRoquetas Light Condensed" w:cs="AytoRoquetas Light Condensed"/>
          <w:sz w:val="22"/>
          <w:szCs w:val="22"/>
          <w:lang w:val="es-ES"/>
        </w:rPr>
        <w:t>.</w:t>
      </w:r>
    </w:p>
    <w:p w14:paraId="67A80708" w14:textId="77777777" w:rsidR="00B618C7" w:rsidRDefault="00B618C7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</w:p>
    <w:p w14:paraId="7EC32A04" w14:textId="3D7FA539" w:rsidR="000E0832" w:rsidRDefault="000E0832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>Existe informe favorable de intervención de 10 de abril de 2025.</w:t>
      </w:r>
    </w:p>
    <w:p w14:paraId="3D1F6C2F" w14:textId="77777777" w:rsidR="000E0832" w:rsidRPr="0005384C" w:rsidRDefault="000E0832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</w:p>
    <w:p w14:paraId="67129689" w14:textId="77777777" w:rsidR="000E0832" w:rsidRDefault="0005384C" w:rsidP="0005384C">
      <w:pPr>
        <w:pStyle w:val="Normal0"/>
        <w:suppressAutoHyphens/>
        <w:spacing w:after="0" w:line="288" w:lineRule="auto"/>
        <w:ind w:firstLine="708"/>
        <w:jc w:val="both"/>
        <w:rPr>
          <w:rFonts w:ascii="AytoRoquetas Light Condensed" w:hAnsi="AytoRoquetas Light Condensed"/>
          <w:lang w:val="es-ES"/>
        </w:rPr>
      </w:pPr>
      <w:r w:rsidRPr="0005384C">
        <w:rPr>
          <w:rFonts w:ascii="AytoRoquetas Light Condensed" w:hAnsi="AytoRoquetas Light Condensed"/>
          <w:lang w:val="es-ES"/>
        </w:rPr>
        <w:t xml:space="preserve">Por cuanto antecede, </w:t>
      </w:r>
      <w:r w:rsidR="000E0832">
        <w:rPr>
          <w:rFonts w:ascii="AytoRoquetas Light Condensed" w:hAnsi="AytoRoquetas Light Condensed"/>
          <w:lang w:val="es-ES"/>
        </w:rPr>
        <w:t xml:space="preserve">y de conformidad con el acuerdo de la Junta General del Consorcio de 5 de diciembre de 2023 de nombramiento de Presidente es por lo que </w:t>
      </w:r>
      <w:r w:rsidR="000E0832" w:rsidRPr="000E0832">
        <w:rPr>
          <w:rFonts w:ascii="AytoRoquetas Light Condensed" w:hAnsi="AytoRoquetas Light Condensed"/>
          <w:b/>
          <w:bCs/>
          <w:lang w:val="es-ES"/>
        </w:rPr>
        <w:t>VENGO A DISPONER:</w:t>
      </w:r>
    </w:p>
    <w:p w14:paraId="465AA88E" w14:textId="7E52FFD7" w:rsidR="00B618C7" w:rsidRPr="0005384C" w:rsidRDefault="00B618C7" w:rsidP="00B618C7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</w:p>
    <w:p w14:paraId="696D8495" w14:textId="77777777" w:rsidR="00A14E89" w:rsidRPr="0005384C" w:rsidRDefault="00A14E89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</w:p>
    <w:p w14:paraId="3B9CB813" w14:textId="313BB9C6" w:rsidR="0005384C" w:rsidRPr="0005384C" w:rsidRDefault="000E0832" w:rsidP="00B618C7">
      <w:pPr>
        <w:pStyle w:val="Formatolibre0"/>
        <w:spacing w:line="288" w:lineRule="auto"/>
        <w:ind w:firstLine="708"/>
        <w:jc w:val="both"/>
        <w:rPr>
          <w:rFonts w:ascii="AytoRoquetas Light Condensed" w:hAnsi="AytoRoquetas Light Condensed"/>
          <w:color w:val="auto"/>
          <w:sz w:val="22"/>
          <w:szCs w:val="22"/>
          <w:lang w:val="es-ES"/>
        </w:rPr>
      </w:pPr>
      <w:bookmarkStart w:id="0" w:name="_Hlk182917057"/>
      <w:bookmarkStart w:id="1" w:name="_Hlk53999650"/>
      <w:proofErr w:type="gramStart"/>
      <w:r w:rsidRPr="000E0832">
        <w:rPr>
          <w:rFonts w:ascii="AytoRoquetas Light Condensed" w:hAnsi="AytoRoquetas Light Condensed"/>
          <w:b/>
          <w:bCs/>
          <w:color w:val="auto"/>
          <w:sz w:val="22"/>
          <w:szCs w:val="22"/>
          <w:lang w:val="es-ES"/>
        </w:rPr>
        <w:t>Único</w:t>
      </w:r>
      <w:r w:rsidR="0005384C" w:rsidRPr="000E0832">
        <w:rPr>
          <w:rFonts w:ascii="AytoRoquetas Light Condensed" w:hAnsi="AytoRoquetas Light Condensed"/>
          <w:b/>
          <w:bCs/>
          <w:color w:val="auto"/>
          <w:sz w:val="22"/>
          <w:szCs w:val="22"/>
          <w:lang w:val="es-ES"/>
        </w:rPr>
        <w:t>.-</w:t>
      </w:r>
      <w:proofErr w:type="gramEnd"/>
      <w:r w:rsidR="0005384C"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 xml:space="preserve"> </w:t>
      </w:r>
      <w:r w:rsidR="00B618C7"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>Autorizar</w:t>
      </w:r>
      <w:r w:rsidR="0005384C"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>,</w:t>
      </w:r>
      <w:r w:rsidR="00B618C7"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 xml:space="preserve"> disponer el gasto</w:t>
      </w:r>
      <w:r w:rsidR="0005384C"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 xml:space="preserve"> y </w:t>
      </w:r>
      <w:r w:rsidR="00B618C7"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 xml:space="preserve">así como ordenar el pago para proceder al abono del importe </w:t>
      </w:r>
      <w:r w:rsidR="0005384C"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 xml:space="preserve">de 163,13 </w:t>
      </w:r>
      <w:proofErr w:type="gramStart"/>
      <w:r w:rsidR="0005384C"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>Euros</w:t>
      </w:r>
      <w:proofErr w:type="gramEnd"/>
      <w:r w:rsidR="0005384C"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 xml:space="preserve">, en concepto de publicación en el BOJA del “Acuerdo de 10 de marzo de 2025, de la Delegación Territorial de Agricultura, Pesca y Desarrollo Rural en Almería, por la que se abre un </w:t>
      </w:r>
      <w:r>
        <w:rPr>
          <w:rFonts w:ascii="AytoRoquetas Light Condensed" w:hAnsi="AytoRoquetas Light Condensed"/>
          <w:color w:val="auto"/>
          <w:sz w:val="22"/>
          <w:szCs w:val="22"/>
          <w:lang w:val="es-ES"/>
        </w:rPr>
        <w:t xml:space="preserve">periodo </w:t>
      </w:r>
      <w:r w:rsidR="0005384C"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>de información públi</w:t>
      </w:r>
      <w:r>
        <w:rPr>
          <w:rFonts w:ascii="AytoRoquetas Light Condensed" w:hAnsi="AytoRoquetas Light Condensed"/>
          <w:color w:val="auto"/>
          <w:sz w:val="22"/>
          <w:szCs w:val="22"/>
          <w:lang w:val="es-ES"/>
        </w:rPr>
        <w:t>ca</w:t>
      </w:r>
      <w:r w:rsidR="0005384C"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 xml:space="preserve"> sobre solicitud de autorización de producción y suministro de aguas regeneradas procedentes de la EDAR de Roquetas de Mar.</w:t>
      </w:r>
    </w:p>
    <w:p w14:paraId="60CE7A8B" w14:textId="77777777" w:rsidR="00B618C7" w:rsidRPr="0005384C" w:rsidRDefault="00B618C7" w:rsidP="00B618C7">
      <w:pPr>
        <w:pStyle w:val="Formatolibre0"/>
        <w:spacing w:line="288" w:lineRule="auto"/>
        <w:jc w:val="both"/>
        <w:rPr>
          <w:rFonts w:ascii="AytoRoquetas Light Condensed" w:hAnsi="AytoRoquetas Light Condensed"/>
          <w:color w:val="FF0000"/>
          <w:sz w:val="22"/>
          <w:szCs w:val="22"/>
          <w:lang w:val="es-ES"/>
        </w:rPr>
      </w:pPr>
    </w:p>
    <w:bookmarkEnd w:id="0"/>
    <w:bookmarkEnd w:id="1"/>
    <w:p w14:paraId="71A5FC96" w14:textId="77777777" w:rsidR="00B618C7" w:rsidRDefault="00B618C7" w:rsidP="00B618C7">
      <w:pPr>
        <w:spacing w:line="288" w:lineRule="auto"/>
        <w:jc w:val="both"/>
        <w:rPr>
          <w:rFonts w:ascii="AytoRoquetas Light Condensed" w:hAnsi="AytoRoquetas Light Condensed" w:cs="FrutigerNextLT"/>
          <w:bCs/>
          <w:color w:val="FF0000"/>
          <w:sz w:val="22"/>
          <w:szCs w:val="22"/>
          <w:lang w:val="es-ES" w:eastAsia="ar-SA"/>
        </w:rPr>
      </w:pPr>
    </w:p>
    <w:p w14:paraId="10A2DFEE" w14:textId="77777777" w:rsidR="000E0832" w:rsidRDefault="000E0832" w:rsidP="00B618C7">
      <w:pPr>
        <w:spacing w:line="288" w:lineRule="auto"/>
        <w:jc w:val="both"/>
        <w:rPr>
          <w:rFonts w:ascii="AytoRoquetas Light Condensed" w:hAnsi="AytoRoquetas Light Condensed" w:cs="FrutigerNextLT"/>
          <w:bCs/>
          <w:color w:val="FF0000"/>
          <w:sz w:val="22"/>
          <w:szCs w:val="22"/>
          <w:lang w:val="es-ES" w:eastAsia="ar-SA"/>
        </w:rPr>
      </w:pPr>
    </w:p>
    <w:p w14:paraId="5A8A580C" w14:textId="77777777" w:rsidR="000E0832" w:rsidRPr="0005384C" w:rsidRDefault="000E0832" w:rsidP="00B618C7">
      <w:pPr>
        <w:spacing w:line="288" w:lineRule="auto"/>
        <w:jc w:val="both"/>
        <w:rPr>
          <w:rFonts w:ascii="AytoRoquetas Light Condensed" w:hAnsi="AytoRoquetas Light Condensed" w:cs="FrutigerNextLT"/>
          <w:bCs/>
          <w:color w:val="FF0000"/>
          <w:sz w:val="22"/>
          <w:szCs w:val="22"/>
          <w:lang w:val="es-ES" w:eastAsia="ar-SA"/>
        </w:rPr>
      </w:pPr>
    </w:p>
    <w:p w14:paraId="5A9E407A" w14:textId="1E9AC6BB" w:rsidR="000E0832" w:rsidRDefault="00B618C7" w:rsidP="00B618C7">
      <w:pPr>
        <w:spacing w:line="288" w:lineRule="auto"/>
        <w:ind w:firstLine="708"/>
        <w:jc w:val="both"/>
        <w:rPr>
          <w:rFonts w:ascii="AytoRoquetas Light Condensed" w:hAnsi="AytoRoquetas Light Condensed" w:cs="FrutigerNextLT"/>
          <w:i/>
          <w:iCs/>
          <w:sz w:val="22"/>
          <w:szCs w:val="22"/>
          <w:lang w:val="es-ES" w:eastAsia="ar-SA"/>
        </w:rPr>
      </w:pPr>
      <w:r w:rsidRPr="0005384C">
        <w:rPr>
          <w:rFonts w:ascii="AytoRoquetas Light Condensed" w:hAnsi="AytoRoquetas Light Condensed" w:cs="FrutigerNextLT"/>
          <w:i/>
          <w:iCs/>
          <w:sz w:val="22"/>
          <w:szCs w:val="22"/>
          <w:lang w:val="es-ES" w:eastAsia="ar-SA"/>
        </w:rPr>
        <w:t xml:space="preserve">El presente documento ha sido firmado electrónicamente de acuerdo con lo establecido en la Ley 40/2015, de 1 de octubre, de Régimen Jurídico del Sector Público, por </w:t>
      </w:r>
      <w:r w:rsidR="000E0832">
        <w:rPr>
          <w:rFonts w:ascii="AytoRoquetas Light Condensed" w:hAnsi="AytoRoquetas Light Condensed" w:cs="FrutigerNextLT"/>
          <w:i/>
          <w:iCs/>
          <w:sz w:val="22"/>
          <w:szCs w:val="22"/>
          <w:lang w:val="es-ES" w:eastAsia="ar-SA"/>
        </w:rPr>
        <w:t>la autoridad competente y transcrita en el Libro de Resoluciones por la secretaría general del Consorcio con el número y fecha al margen reseñado como garantía de autenticidad e integridad.</w:t>
      </w:r>
    </w:p>
    <w:p w14:paraId="7FF7E855" w14:textId="77777777" w:rsidR="00B618C7" w:rsidRPr="0005384C" w:rsidRDefault="00B618C7" w:rsidP="00B618C7">
      <w:pPr>
        <w:spacing w:line="288" w:lineRule="auto"/>
        <w:ind w:firstLine="567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</w:p>
    <w:p w14:paraId="64990155" w14:textId="77777777" w:rsidR="00B618C7" w:rsidRPr="0005384C" w:rsidRDefault="00B618C7" w:rsidP="00B618C7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</w:p>
    <w:p w14:paraId="503714D0" w14:textId="77777777" w:rsidR="00A14E89" w:rsidRPr="0005384C" w:rsidRDefault="00A14E89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</w:p>
    <w:sectPr w:rsidR="00A14E89" w:rsidRPr="0005384C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F0816" w14:textId="77777777" w:rsidR="00B03DAB" w:rsidRDefault="00B03DAB">
      <w:r>
        <w:separator/>
      </w:r>
    </w:p>
  </w:endnote>
  <w:endnote w:type="continuationSeparator" w:id="0">
    <w:p w14:paraId="63FED221" w14:textId="77777777" w:rsidR="00B03DAB" w:rsidRDefault="00B03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HGPMinchoE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FrutigerNextLT">
    <w:altName w:val="MS Mincho"/>
    <w:panose1 w:val="00000000000000000000"/>
    <w:charset w:val="00"/>
    <w:family w:val="modern"/>
    <w:notTrueType/>
    <w:pitch w:val="variable"/>
    <w:sig w:usb0="800000AF" w:usb1="4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7E60A" w14:textId="77777777" w:rsidR="00B03DAB" w:rsidRDefault="00B03DAB">
      <w:r>
        <w:separator/>
      </w:r>
    </w:p>
  </w:footnote>
  <w:footnote w:type="continuationSeparator" w:id="0">
    <w:p w14:paraId="02150804" w14:textId="77777777" w:rsidR="00B03DAB" w:rsidRDefault="00B03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00692"/>
    <w:rsid w:val="0005384C"/>
    <w:rsid w:val="00093506"/>
    <w:rsid w:val="000C577E"/>
    <w:rsid w:val="000D3D58"/>
    <w:rsid w:val="000E0832"/>
    <w:rsid w:val="00101364"/>
    <w:rsid w:val="00207F17"/>
    <w:rsid w:val="002309AD"/>
    <w:rsid w:val="0035706F"/>
    <w:rsid w:val="003A6D9C"/>
    <w:rsid w:val="0040220E"/>
    <w:rsid w:val="004A5675"/>
    <w:rsid w:val="0057726F"/>
    <w:rsid w:val="00595ACA"/>
    <w:rsid w:val="005A496B"/>
    <w:rsid w:val="005D3120"/>
    <w:rsid w:val="00632A0A"/>
    <w:rsid w:val="0063665F"/>
    <w:rsid w:val="006815B4"/>
    <w:rsid w:val="006B3E92"/>
    <w:rsid w:val="00780F1E"/>
    <w:rsid w:val="007F3FC1"/>
    <w:rsid w:val="00880204"/>
    <w:rsid w:val="008D67E1"/>
    <w:rsid w:val="008D7662"/>
    <w:rsid w:val="00991A27"/>
    <w:rsid w:val="00A14E89"/>
    <w:rsid w:val="00A3709F"/>
    <w:rsid w:val="00AD4325"/>
    <w:rsid w:val="00B03DAB"/>
    <w:rsid w:val="00B618C7"/>
    <w:rsid w:val="00BE5B9E"/>
    <w:rsid w:val="00BF011F"/>
    <w:rsid w:val="00CB77C0"/>
    <w:rsid w:val="00D20B37"/>
    <w:rsid w:val="00D24EEA"/>
    <w:rsid w:val="00DF4F26"/>
    <w:rsid w:val="00E44474"/>
    <w:rsid w:val="00EA5305"/>
    <w:rsid w:val="00F06727"/>
    <w:rsid w:val="00F16840"/>
    <w:rsid w:val="00FA62CB"/>
    <w:rsid w:val="00FC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Normal0">
    <w:name w:val="Normal_0"/>
    <w:qFormat/>
    <w:rsid w:val="00B618C7"/>
    <w:pPr>
      <w:suppressAutoHyphens w:val="0"/>
      <w:spacing w:after="200" w:line="276" w:lineRule="auto"/>
    </w:pPr>
    <w:rPr>
      <w:rFonts w:ascii="Calibri" w:eastAsia="Calibri" w:hAnsi="Calibri" w:cs="Times New Roman"/>
      <w:noProof/>
      <w:lang w:val="ca-ES"/>
    </w:rPr>
  </w:style>
  <w:style w:type="paragraph" w:customStyle="1" w:styleId="Formatolibre0">
    <w:name w:val="Formato libre_0"/>
    <w:rsid w:val="00B618C7"/>
    <w:pPr>
      <w:suppressAutoHyphens w:val="0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ca-ES"/>
    </w:rPr>
  </w:style>
  <w:style w:type="paragraph" w:customStyle="1" w:styleId="Normal1">
    <w:name w:val="Normal_1"/>
    <w:qFormat/>
    <w:rsid w:val="00B618C7"/>
    <w:pPr>
      <w:suppressAutoHyphens w:val="0"/>
      <w:spacing w:after="200" w:line="276" w:lineRule="auto"/>
    </w:pPr>
    <w:rPr>
      <w:rFonts w:ascii="Calibri" w:eastAsia="Calibri" w:hAnsi="Calibri" w:cs="Times New Roman"/>
      <w:noProof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2</cp:revision>
  <cp:lastPrinted>2022-05-05T06:26:00Z</cp:lastPrinted>
  <dcterms:created xsi:type="dcterms:W3CDTF">2025-04-11T06:12:00Z</dcterms:created>
  <dcterms:modified xsi:type="dcterms:W3CDTF">2025-04-11T06:12:00Z</dcterms:modified>
  <dc:language>es-ES</dc:language>
</cp:coreProperties>
</file>