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empresa concesionaria Depuración Poniente Almeriense U.T.E. adjunta el informe de convalidación de la ejecución y propuesta de inversión con cargo a dotación de 2025 de la reparación urgente de la impulsión de Balanegra.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empresa concesionaria Depuración Poniente Almeriense U.T.E. adjunta el informe de convalidación de la ejecución y propuesta de inversión con cargo a dotación de 2025 de la reparación urgente de la impulsión de Balanegra.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